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03B26" w14:textId="77777777" w:rsidR="003865A0" w:rsidRPr="003865A0" w:rsidRDefault="003865A0" w:rsidP="003865A0">
      <w:pPr>
        <w:tabs>
          <w:tab w:val="left" w:pos="567"/>
          <w:tab w:val="left" w:pos="1134"/>
        </w:tabs>
        <w:spacing w:after="0" w:line="240" w:lineRule="auto"/>
        <w:jc w:val="center"/>
        <w:rPr>
          <w:rFonts w:ascii="Calibri" w:eastAsia="Calibri" w:hAnsi="Calibri" w:cs="Calibri"/>
          <w:b/>
          <w:color w:val="002060"/>
          <w:sz w:val="72"/>
          <w:szCs w:val="72"/>
        </w:rPr>
      </w:pPr>
      <w:r w:rsidRPr="003865A0">
        <w:rPr>
          <w:rFonts w:ascii="Calibri" w:eastAsia="Calibri" w:hAnsi="Calibri" w:cs="Calibri"/>
          <w:b/>
          <w:color w:val="002060"/>
          <w:sz w:val="72"/>
          <w:szCs w:val="72"/>
        </w:rPr>
        <w:t>EXPERIENCE EDUCATION CUSTOMER SAFETY MANAGEMENT SYSTEM</w:t>
      </w:r>
    </w:p>
    <w:p w14:paraId="042A13D3" w14:textId="77777777" w:rsidR="003865A0" w:rsidRPr="005C39DB" w:rsidRDefault="003865A0" w:rsidP="003865A0">
      <w:pPr>
        <w:tabs>
          <w:tab w:val="left" w:pos="567"/>
          <w:tab w:val="left" w:pos="1134"/>
        </w:tabs>
        <w:spacing w:after="0" w:line="240" w:lineRule="auto"/>
        <w:jc w:val="center"/>
        <w:rPr>
          <w:rFonts w:ascii="Calibri" w:eastAsia="Calibri" w:hAnsi="Calibri" w:cs="Calibri"/>
          <w:b/>
          <w:bCs/>
          <w:noProof/>
          <w:color w:val="002060"/>
          <w:sz w:val="36"/>
          <w:szCs w:val="36"/>
          <w:lang w:eastAsia="en-GB"/>
        </w:rPr>
      </w:pPr>
    </w:p>
    <w:p w14:paraId="5D473229" w14:textId="11A3ACB1" w:rsidR="003865A0" w:rsidRPr="005C39DB" w:rsidRDefault="00691410" w:rsidP="003865A0">
      <w:pPr>
        <w:pBdr>
          <w:top w:val="single" w:sz="4" w:space="1" w:color="auto"/>
          <w:left w:val="single" w:sz="4" w:space="4" w:color="auto"/>
          <w:bottom w:val="single" w:sz="4" w:space="1" w:color="auto"/>
          <w:right w:val="single" w:sz="4" w:space="4" w:color="auto"/>
        </w:pBdr>
        <w:tabs>
          <w:tab w:val="left" w:pos="567"/>
          <w:tab w:val="left" w:pos="1134"/>
        </w:tabs>
        <w:spacing w:after="0" w:line="240" w:lineRule="auto"/>
        <w:jc w:val="center"/>
        <w:rPr>
          <w:rFonts w:ascii="Calibri" w:eastAsia="Calibri" w:hAnsi="Calibri" w:cs="Calibri"/>
          <w:b/>
          <w:bCs/>
          <w:noProof/>
          <w:color w:val="002060"/>
          <w:sz w:val="72"/>
          <w:szCs w:val="72"/>
          <w:lang w:eastAsia="en-GB"/>
        </w:rPr>
      </w:pPr>
      <w:r>
        <w:rPr>
          <w:rFonts w:ascii="Calibri" w:eastAsia="Calibri" w:hAnsi="Calibri" w:cs="Calibri"/>
          <w:b/>
          <w:bCs/>
          <w:noProof/>
          <w:color w:val="002060"/>
          <w:sz w:val="72"/>
          <w:szCs w:val="72"/>
          <w:lang w:eastAsia="en-GB"/>
        </w:rPr>
        <w:drawing>
          <wp:inline distT="0" distB="0" distL="0" distR="0" wp14:anchorId="4F24B3FA" wp14:editId="575F1247">
            <wp:extent cx="5334000" cy="1095375"/>
            <wp:effectExtent l="0" t="0" r="0" b="0"/>
            <wp:docPr id="1820517087"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517087" name="Picture 2"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334000" cy="1095375"/>
                    </a:xfrm>
                    <a:prstGeom prst="rect">
                      <a:avLst/>
                    </a:prstGeom>
                  </pic:spPr>
                </pic:pic>
              </a:graphicData>
            </a:graphic>
          </wp:inline>
        </w:drawing>
      </w:r>
    </w:p>
    <w:p w14:paraId="0F5C24B1" w14:textId="77777777" w:rsidR="003865A0" w:rsidRPr="002D3F3C" w:rsidRDefault="003865A0" w:rsidP="003865A0">
      <w:pPr>
        <w:pBdr>
          <w:top w:val="single" w:sz="4" w:space="1" w:color="auto"/>
          <w:left w:val="single" w:sz="4" w:space="4" w:color="auto"/>
          <w:bottom w:val="single" w:sz="4" w:space="1" w:color="auto"/>
          <w:right w:val="single" w:sz="4" w:space="4" w:color="auto"/>
        </w:pBdr>
        <w:tabs>
          <w:tab w:val="left" w:pos="567"/>
          <w:tab w:val="left" w:pos="1134"/>
        </w:tabs>
        <w:spacing w:after="0" w:line="240" w:lineRule="auto"/>
        <w:jc w:val="center"/>
        <w:rPr>
          <w:rFonts w:ascii="Calibri" w:eastAsia="Calibri" w:hAnsi="Calibri" w:cs="Calibri"/>
          <w:b/>
          <w:noProof/>
          <w:sz w:val="20"/>
          <w:szCs w:val="20"/>
        </w:rPr>
      </w:pPr>
    </w:p>
    <w:p w14:paraId="5CF84CF3" w14:textId="77777777" w:rsidR="003865A0" w:rsidRPr="002D3F3C" w:rsidRDefault="003865A0" w:rsidP="003865A0">
      <w:pPr>
        <w:pBdr>
          <w:top w:val="single" w:sz="4" w:space="1" w:color="auto"/>
          <w:left w:val="single" w:sz="4" w:space="4" w:color="auto"/>
          <w:bottom w:val="single" w:sz="4" w:space="1" w:color="auto"/>
          <w:right w:val="single" w:sz="4" w:space="4" w:color="auto"/>
        </w:pBdr>
        <w:tabs>
          <w:tab w:val="left" w:pos="567"/>
          <w:tab w:val="left" w:pos="1134"/>
        </w:tabs>
        <w:spacing w:after="0" w:line="240" w:lineRule="auto"/>
        <w:jc w:val="center"/>
        <w:rPr>
          <w:rFonts w:ascii="Calibri" w:eastAsia="Calibri" w:hAnsi="Calibri" w:cs="Calibri"/>
          <w:b/>
          <w:noProof/>
          <w:sz w:val="20"/>
          <w:szCs w:val="20"/>
        </w:rPr>
      </w:pPr>
    </w:p>
    <w:p w14:paraId="3CACFE63" w14:textId="4B26E518" w:rsidR="003865A0" w:rsidRPr="002D3F3C" w:rsidRDefault="00691410" w:rsidP="003865A0">
      <w:pPr>
        <w:pBdr>
          <w:top w:val="single" w:sz="4" w:space="1" w:color="auto"/>
          <w:left w:val="single" w:sz="4" w:space="4" w:color="auto"/>
          <w:bottom w:val="single" w:sz="4" w:space="1" w:color="auto"/>
          <w:right w:val="single" w:sz="4" w:space="4" w:color="auto"/>
        </w:pBdr>
        <w:tabs>
          <w:tab w:val="left" w:pos="567"/>
          <w:tab w:val="left" w:pos="1134"/>
        </w:tabs>
        <w:spacing w:after="0" w:line="240" w:lineRule="auto"/>
        <w:jc w:val="center"/>
        <w:rPr>
          <w:rFonts w:ascii="Calibri" w:eastAsia="Calibri" w:hAnsi="Calibri" w:cs="Calibri"/>
          <w:b/>
          <w:noProof/>
          <w:sz w:val="20"/>
          <w:szCs w:val="20"/>
        </w:rPr>
      </w:pPr>
      <w:r>
        <w:rPr>
          <w:rFonts w:ascii="Calibri" w:eastAsia="Calibri" w:hAnsi="Calibri" w:cs="Calibri"/>
          <w:b/>
          <w:noProof/>
          <w:color w:val="000000"/>
          <w:sz w:val="52"/>
          <w:szCs w:val="52"/>
        </w:rPr>
        <w:drawing>
          <wp:anchor distT="0" distB="0" distL="114300" distR="114300" simplePos="0" relativeHeight="251712512" behindDoc="0" locked="0" layoutInCell="1" allowOverlap="1" wp14:anchorId="3105117B" wp14:editId="3B17FCEF">
            <wp:simplePos x="0" y="0"/>
            <wp:positionH relativeFrom="column">
              <wp:posOffset>190500</wp:posOffset>
            </wp:positionH>
            <wp:positionV relativeFrom="paragraph">
              <wp:posOffset>13335</wp:posOffset>
            </wp:positionV>
            <wp:extent cx="5445760" cy="1000125"/>
            <wp:effectExtent l="0" t="0" r="0" b="9525"/>
            <wp:wrapNone/>
            <wp:docPr id="1386085841" name="Picture 1" descr="A blue and orang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085841" name="Picture 1" descr="A blue and orang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45760" cy="1000125"/>
                    </a:xfrm>
                    <a:prstGeom prst="rect">
                      <a:avLst/>
                    </a:prstGeom>
                  </pic:spPr>
                </pic:pic>
              </a:graphicData>
            </a:graphic>
            <wp14:sizeRelH relativeFrom="margin">
              <wp14:pctWidth>0</wp14:pctWidth>
            </wp14:sizeRelH>
            <wp14:sizeRelV relativeFrom="margin">
              <wp14:pctHeight>0</wp14:pctHeight>
            </wp14:sizeRelV>
          </wp:anchor>
        </w:drawing>
      </w:r>
    </w:p>
    <w:p w14:paraId="53A7FC52" w14:textId="2A3B9744" w:rsidR="003865A0" w:rsidRPr="002D3F3C" w:rsidRDefault="003865A0" w:rsidP="003865A0">
      <w:pPr>
        <w:pBdr>
          <w:top w:val="single" w:sz="4" w:space="1" w:color="auto"/>
          <w:left w:val="single" w:sz="4" w:space="4" w:color="auto"/>
          <w:bottom w:val="single" w:sz="4" w:space="1" w:color="auto"/>
          <w:right w:val="single" w:sz="4" w:space="4" w:color="auto"/>
        </w:pBdr>
        <w:tabs>
          <w:tab w:val="left" w:pos="567"/>
          <w:tab w:val="left" w:pos="1134"/>
        </w:tabs>
        <w:spacing w:after="0" w:line="240" w:lineRule="auto"/>
        <w:jc w:val="center"/>
        <w:rPr>
          <w:rFonts w:ascii="Calibri" w:eastAsia="Calibri" w:hAnsi="Calibri" w:cs="Calibri"/>
          <w:b/>
          <w:color w:val="000000"/>
          <w:sz w:val="52"/>
          <w:szCs w:val="52"/>
        </w:rPr>
      </w:pPr>
    </w:p>
    <w:p w14:paraId="6E87C641" w14:textId="1EC5849F" w:rsidR="003865A0" w:rsidRDefault="00D22A87" w:rsidP="003865A0">
      <w:pPr>
        <w:pBdr>
          <w:top w:val="single" w:sz="4" w:space="1" w:color="auto"/>
          <w:left w:val="single" w:sz="4" w:space="4" w:color="auto"/>
          <w:bottom w:val="single" w:sz="4" w:space="1" w:color="auto"/>
          <w:right w:val="single" w:sz="4" w:space="4" w:color="auto"/>
        </w:pBdr>
        <w:tabs>
          <w:tab w:val="left" w:pos="567"/>
          <w:tab w:val="left" w:pos="1134"/>
        </w:tabs>
        <w:spacing w:after="0" w:line="240" w:lineRule="auto"/>
        <w:jc w:val="center"/>
        <w:rPr>
          <w:rFonts w:ascii="Calibri" w:eastAsia="Calibri" w:hAnsi="Calibri" w:cs="Calibri"/>
          <w:b/>
          <w:color w:val="000000"/>
          <w:sz w:val="52"/>
          <w:szCs w:val="52"/>
        </w:rPr>
      </w:pPr>
      <w:r>
        <w:rPr>
          <w:rFonts w:ascii="Calibri" w:eastAsia="Calibri" w:hAnsi="Calibri" w:cs="Calibri"/>
          <w:b/>
          <w:noProof/>
          <w:color w:val="000000"/>
          <w:sz w:val="52"/>
          <w:szCs w:val="52"/>
        </w:rPr>
        <w:drawing>
          <wp:anchor distT="0" distB="0" distL="114300" distR="114300" simplePos="0" relativeHeight="251713536" behindDoc="0" locked="0" layoutInCell="1" allowOverlap="1" wp14:anchorId="2CE55F4C" wp14:editId="7B7331B2">
            <wp:simplePos x="0" y="0"/>
            <wp:positionH relativeFrom="margin">
              <wp:posOffset>-342900</wp:posOffset>
            </wp:positionH>
            <wp:positionV relativeFrom="paragraph">
              <wp:posOffset>455295</wp:posOffset>
            </wp:positionV>
            <wp:extent cx="6429375" cy="1743075"/>
            <wp:effectExtent l="0" t="0" r="0" b="0"/>
            <wp:wrapNone/>
            <wp:docPr id="107013260" name="Picture 3" descr="A green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13260" name="Picture 3" descr="A green and white text on a black background&#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429375" cy="1743075"/>
                    </a:xfrm>
                    <a:prstGeom prst="rect">
                      <a:avLst/>
                    </a:prstGeom>
                  </pic:spPr>
                </pic:pic>
              </a:graphicData>
            </a:graphic>
            <wp14:sizeRelH relativeFrom="margin">
              <wp14:pctWidth>0</wp14:pctWidth>
            </wp14:sizeRelH>
            <wp14:sizeRelV relativeFrom="margin">
              <wp14:pctHeight>0</wp14:pctHeight>
            </wp14:sizeRelV>
          </wp:anchor>
        </w:drawing>
      </w:r>
    </w:p>
    <w:p w14:paraId="69CD9E1A" w14:textId="5514EC99" w:rsidR="003865A0" w:rsidRPr="002D3F3C" w:rsidRDefault="003865A0" w:rsidP="003865A0">
      <w:pPr>
        <w:pBdr>
          <w:top w:val="single" w:sz="4" w:space="1" w:color="auto"/>
          <w:left w:val="single" w:sz="4" w:space="4" w:color="auto"/>
          <w:bottom w:val="single" w:sz="4" w:space="1" w:color="auto"/>
          <w:right w:val="single" w:sz="4" w:space="4" w:color="auto"/>
        </w:pBdr>
        <w:tabs>
          <w:tab w:val="left" w:pos="567"/>
          <w:tab w:val="left" w:pos="1134"/>
        </w:tabs>
        <w:spacing w:after="0" w:line="240" w:lineRule="auto"/>
        <w:jc w:val="center"/>
        <w:rPr>
          <w:rFonts w:ascii="Calibri" w:eastAsia="Calibri" w:hAnsi="Calibri" w:cs="Calibri"/>
          <w:b/>
          <w:color w:val="000000"/>
          <w:sz w:val="52"/>
          <w:szCs w:val="52"/>
        </w:rPr>
      </w:pPr>
    </w:p>
    <w:p w14:paraId="10373A44" w14:textId="33A57A18" w:rsidR="003865A0" w:rsidRPr="002D3F3C" w:rsidRDefault="003865A0" w:rsidP="003865A0">
      <w:pPr>
        <w:pBdr>
          <w:top w:val="single" w:sz="4" w:space="1" w:color="auto"/>
          <w:left w:val="single" w:sz="4" w:space="4" w:color="auto"/>
          <w:bottom w:val="single" w:sz="4" w:space="1" w:color="auto"/>
          <w:right w:val="single" w:sz="4" w:space="4" w:color="auto"/>
        </w:pBdr>
        <w:tabs>
          <w:tab w:val="left" w:pos="567"/>
          <w:tab w:val="left" w:pos="1134"/>
        </w:tabs>
        <w:spacing w:after="0" w:line="240" w:lineRule="auto"/>
        <w:jc w:val="center"/>
        <w:rPr>
          <w:rFonts w:ascii="Calibri" w:eastAsia="Calibri" w:hAnsi="Calibri" w:cs="Calibri"/>
          <w:b/>
          <w:color w:val="000000"/>
          <w:sz w:val="52"/>
          <w:szCs w:val="52"/>
        </w:rPr>
      </w:pPr>
    </w:p>
    <w:p w14:paraId="31C30EFB" w14:textId="77777777" w:rsidR="003865A0" w:rsidRPr="002D3F3C" w:rsidRDefault="003865A0" w:rsidP="003865A0">
      <w:pPr>
        <w:pBdr>
          <w:top w:val="single" w:sz="4" w:space="1" w:color="auto"/>
          <w:left w:val="single" w:sz="4" w:space="4" w:color="auto"/>
          <w:bottom w:val="single" w:sz="4" w:space="1" w:color="auto"/>
          <w:right w:val="single" w:sz="4" w:space="4" w:color="auto"/>
        </w:pBdr>
        <w:tabs>
          <w:tab w:val="left" w:pos="567"/>
          <w:tab w:val="left" w:pos="1134"/>
        </w:tabs>
        <w:spacing w:after="0" w:line="240" w:lineRule="auto"/>
        <w:jc w:val="center"/>
        <w:rPr>
          <w:rFonts w:ascii="Calibri" w:eastAsia="Calibri" w:hAnsi="Calibri" w:cs="Calibri"/>
          <w:b/>
          <w:color w:val="000000"/>
          <w:sz w:val="52"/>
          <w:szCs w:val="52"/>
        </w:rPr>
      </w:pPr>
    </w:p>
    <w:p w14:paraId="23228994" w14:textId="77777777" w:rsidR="003865A0" w:rsidRPr="002D3F3C" w:rsidRDefault="003865A0" w:rsidP="003865A0">
      <w:pPr>
        <w:pBdr>
          <w:top w:val="single" w:sz="4" w:space="1" w:color="auto"/>
          <w:left w:val="single" w:sz="4" w:space="4" w:color="auto"/>
          <w:bottom w:val="single" w:sz="4" w:space="1" w:color="auto"/>
          <w:right w:val="single" w:sz="4" w:space="4" w:color="auto"/>
        </w:pBdr>
        <w:tabs>
          <w:tab w:val="left" w:pos="567"/>
          <w:tab w:val="left" w:pos="1134"/>
        </w:tabs>
        <w:spacing w:after="0" w:line="240" w:lineRule="auto"/>
        <w:jc w:val="center"/>
        <w:rPr>
          <w:rFonts w:ascii="Calibri" w:eastAsia="Calibri" w:hAnsi="Calibri" w:cs="Calibri"/>
          <w:b/>
          <w:color w:val="000000"/>
          <w:sz w:val="52"/>
          <w:szCs w:val="52"/>
        </w:rPr>
      </w:pPr>
    </w:p>
    <w:p w14:paraId="7F04B6CC" w14:textId="1B9F5DF2" w:rsidR="003865A0" w:rsidRPr="002D3F3C" w:rsidRDefault="00691410" w:rsidP="003865A0">
      <w:pPr>
        <w:pBdr>
          <w:top w:val="single" w:sz="4" w:space="1" w:color="auto"/>
          <w:left w:val="single" w:sz="4" w:space="4" w:color="auto"/>
          <w:bottom w:val="single" w:sz="4" w:space="1" w:color="auto"/>
          <w:right w:val="single" w:sz="4" w:space="4" w:color="auto"/>
        </w:pBdr>
        <w:tabs>
          <w:tab w:val="left" w:pos="567"/>
          <w:tab w:val="left" w:pos="1134"/>
        </w:tabs>
        <w:spacing w:after="0" w:line="240" w:lineRule="auto"/>
        <w:jc w:val="center"/>
        <w:rPr>
          <w:rFonts w:ascii="Calibri" w:eastAsia="Calibri" w:hAnsi="Calibri" w:cs="Calibri"/>
          <w:b/>
          <w:color w:val="000000"/>
          <w:sz w:val="52"/>
          <w:szCs w:val="52"/>
        </w:rPr>
      </w:pPr>
      <w:r>
        <w:rPr>
          <w:rFonts w:ascii="Calibri" w:eastAsia="Calibri" w:hAnsi="Calibri" w:cs="Calibri"/>
          <w:b/>
          <w:noProof/>
          <w:color w:val="000000"/>
          <w:sz w:val="52"/>
          <w:szCs w:val="52"/>
        </w:rPr>
        <w:drawing>
          <wp:anchor distT="0" distB="0" distL="114300" distR="114300" simplePos="0" relativeHeight="251714560" behindDoc="0" locked="0" layoutInCell="1" allowOverlap="1" wp14:anchorId="49B4A89F" wp14:editId="40D15E35">
            <wp:simplePos x="0" y="0"/>
            <wp:positionH relativeFrom="margin">
              <wp:align>center</wp:align>
            </wp:positionH>
            <wp:positionV relativeFrom="paragraph">
              <wp:posOffset>106680</wp:posOffset>
            </wp:positionV>
            <wp:extent cx="5200650" cy="790575"/>
            <wp:effectExtent l="0" t="0" r="0" b="9525"/>
            <wp:wrapNone/>
            <wp:docPr id="879002707" name="Picture 4" descr="A black text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02707" name="Picture 4" descr="A black text with blue letter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200650" cy="790575"/>
                    </a:xfrm>
                    <a:prstGeom prst="rect">
                      <a:avLst/>
                    </a:prstGeom>
                  </pic:spPr>
                </pic:pic>
              </a:graphicData>
            </a:graphic>
            <wp14:sizeRelH relativeFrom="margin">
              <wp14:pctWidth>0</wp14:pctWidth>
            </wp14:sizeRelH>
          </wp:anchor>
        </w:drawing>
      </w:r>
    </w:p>
    <w:p w14:paraId="72E5AD9D" w14:textId="7B80EA09" w:rsidR="003865A0" w:rsidRPr="002D3F3C" w:rsidRDefault="003865A0" w:rsidP="003865A0">
      <w:pPr>
        <w:pBdr>
          <w:top w:val="single" w:sz="4" w:space="1" w:color="auto"/>
          <w:left w:val="single" w:sz="4" w:space="4" w:color="auto"/>
          <w:bottom w:val="single" w:sz="4" w:space="1" w:color="auto"/>
          <w:right w:val="single" w:sz="4" w:space="4" w:color="auto"/>
        </w:pBdr>
        <w:tabs>
          <w:tab w:val="left" w:pos="567"/>
          <w:tab w:val="left" w:pos="1134"/>
        </w:tabs>
        <w:spacing w:after="0" w:line="240" w:lineRule="auto"/>
        <w:jc w:val="center"/>
        <w:rPr>
          <w:rFonts w:ascii="Calibri" w:eastAsia="Calibri" w:hAnsi="Calibri" w:cs="Calibri"/>
          <w:b/>
          <w:color w:val="000000"/>
          <w:sz w:val="52"/>
          <w:szCs w:val="52"/>
        </w:rPr>
      </w:pPr>
    </w:p>
    <w:p w14:paraId="70424376" w14:textId="53E58000" w:rsidR="003865A0" w:rsidRPr="002D3F3C" w:rsidRDefault="008B111F" w:rsidP="003865A0">
      <w:pPr>
        <w:pBdr>
          <w:top w:val="single" w:sz="4" w:space="1" w:color="auto"/>
          <w:left w:val="single" w:sz="4" w:space="4" w:color="auto"/>
          <w:bottom w:val="single" w:sz="4" w:space="1" w:color="auto"/>
          <w:right w:val="single" w:sz="4" w:space="4" w:color="auto"/>
        </w:pBdr>
        <w:tabs>
          <w:tab w:val="left" w:pos="567"/>
          <w:tab w:val="left" w:pos="1134"/>
        </w:tabs>
        <w:spacing w:after="0" w:line="240" w:lineRule="auto"/>
        <w:jc w:val="center"/>
        <w:rPr>
          <w:rFonts w:ascii="Calibri" w:eastAsia="Calibri" w:hAnsi="Calibri" w:cs="Calibri"/>
          <w:b/>
          <w:color w:val="000000"/>
          <w:sz w:val="52"/>
          <w:szCs w:val="52"/>
        </w:rPr>
      </w:pPr>
      <w:r>
        <w:rPr>
          <w:rFonts w:ascii="Calibri" w:eastAsia="Calibri" w:hAnsi="Calibri" w:cs="Calibri"/>
          <w:b/>
          <w:noProof/>
          <w:color w:val="000000"/>
          <w:sz w:val="52"/>
          <w:szCs w:val="52"/>
        </w:rPr>
        <w:drawing>
          <wp:anchor distT="0" distB="0" distL="114300" distR="114300" simplePos="0" relativeHeight="251715584" behindDoc="0" locked="0" layoutInCell="1" allowOverlap="1" wp14:anchorId="587E2C9F" wp14:editId="253EE80B">
            <wp:simplePos x="0" y="0"/>
            <wp:positionH relativeFrom="margin">
              <wp:align>right</wp:align>
            </wp:positionH>
            <wp:positionV relativeFrom="paragraph">
              <wp:posOffset>205105</wp:posOffset>
            </wp:positionV>
            <wp:extent cx="5331460" cy="1590675"/>
            <wp:effectExtent l="0" t="0" r="2540" b="0"/>
            <wp:wrapNone/>
            <wp:docPr id="134083456" name="Picture 5"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83456" name="Picture 5" descr="A blue letter on a black background&#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331460" cy="1590675"/>
                    </a:xfrm>
                    <a:prstGeom prst="rect">
                      <a:avLst/>
                    </a:prstGeom>
                  </pic:spPr>
                </pic:pic>
              </a:graphicData>
            </a:graphic>
            <wp14:sizeRelH relativeFrom="margin">
              <wp14:pctWidth>0</wp14:pctWidth>
            </wp14:sizeRelH>
            <wp14:sizeRelV relativeFrom="margin">
              <wp14:pctHeight>0</wp14:pctHeight>
            </wp14:sizeRelV>
          </wp:anchor>
        </w:drawing>
      </w:r>
    </w:p>
    <w:p w14:paraId="39230792" w14:textId="4EEF7843" w:rsidR="003865A0" w:rsidRPr="002D3F3C" w:rsidRDefault="003865A0" w:rsidP="003865A0">
      <w:pPr>
        <w:pBdr>
          <w:top w:val="single" w:sz="4" w:space="1" w:color="auto"/>
          <w:left w:val="single" w:sz="4" w:space="4" w:color="auto"/>
          <w:bottom w:val="single" w:sz="4" w:space="1" w:color="auto"/>
          <w:right w:val="single" w:sz="4" w:space="4" w:color="auto"/>
        </w:pBdr>
        <w:tabs>
          <w:tab w:val="left" w:pos="567"/>
          <w:tab w:val="left" w:pos="1134"/>
        </w:tabs>
        <w:spacing w:after="0" w:line="240" w:lineRule="auto"/>
        <w:jc w:val="center"/>
        <w:rPr>
          <w:rFonts w:ascii="Calibri" w:eastAsia="Calibri" w:hAnsi="Calibri" w:cs="Calibri"/>
          <w:b/>
          <w:color w:val="000000"/>
          <w:sz w:val="52"/>
          <w:szCs w:val="52"/>
        </w:rPr>
      </w:pPr>
    </w:p>
    <w:p w14:paraId="0FE62FB4" w14:textId="7ACFCD57" w:rsidR="003865A0" w:rsidRPr="002D3F3C" w:rsidRDefault="003865A0" w:rsidP="003865A0">
      <w:pPr>
        <w:pBdr>
          <w:top w:val="single" w:sz="4" w:space="1" w:color="auto"/>
          <w:left w:val="single" w:sz="4" w:space="4" w:color="auto"/>
          <w:bottom w:val="single" w:sz="4" w:space="1" w:color="auto"/>
          <w:right w:val="single" w:sz="4" w:space="4" w:color="auto"/>
        </w:pBdr>
        <w:tabs>
          <w:tab w:val="left" w:pos="567"/>
          <w:tab w:val="left" w:pos="1134"/>
        </w:tabs>
        <w:spacing w:after="0" w:line="240" w:lineRule="auto"/>
        <w:jc w:val="center"/>
        <w:rPr>
          <w:rFonts w:ascii="Calibri" w:eastAsia="Calibri" w:hAnsi="Calibri" w:cs="Calibri"/>
          <w:b/>
          <w:color w:val="000000"/>
          <w:sz w:val="52"/>
          <w:szCs w:val="52"/>
        </w:rPr>
      </w:pPr>
    </w:p>
    <w:p w14:paraId="0CC0C0B2" w14:textId="77777777" w:rsidR="003865A0" w:rsidRPr="001B4537" w:rsidRDefault="003865A0" w:rsidP="003865A0">
      <w:pPr>
        <w:pBdr>
          <w:top w:val="single" w:sz="4" w:space="1" w:color="auto"/>
          <w:left w:val="single" w:sz="4" w:space="4" w:color="auto"/>
          <w:bottom w:val="single" w:sz="4" w:space="1" w:color="auto"/>
          <w:right w:val="single" w:sz="4" w:space="4" w:color="auto"/>
        </w:pBdr>
        <w:tabs>
          <w:tab w:val="left" w:pos="567"/>
          <w:tab w:val="left" w:pos="1134"/>
        </w:tabs>
        <w:spacing w:after="0" w:line="240" w:lineRule="auto"/>
        <w:rPr>
          <w:rFonts w:ascii="Calibri" w:eastAsia="Calibri" w:hAnsi="Calibri" w:cs="Calibri"/>
          <w:b/>
          <w:color w:val="000000"/>
          <w:sz w:val="32"/>
          <w:szCs w:val="32"/>
        </w:rPr>
      </w:pPr>
    </w:p>
    <w:p w14:paraId="59AD17E5" w14:textId="77777777" w:rsidR="003865A0" w:rsidRPr="002D3F3C" w:rsidRDefault="003865A0" w:rsidP="003865A0">
      <w:pPr>
        <w:pBdr>
          <w:top w:val="single" w:sz="4" w:space="1" w:color="auto"/>
          <w:left w:val="single" w:sz="4" w:space="4" w:color="auto"/>
          <w:bottom w:val="single" w:sz="4" w:space="1" w:color="auto"/>
          <w:right w:val="single" w:sz="4" w:space="4" w:color="auto"/>
        </w:pBdr>
        <w:tabs>
          <w:tab w:val="left" w:pos="567"/>
          <w:tab w:val="left" w:pos="1134"/>
        </w:tabs>
        <w:spacing w:after="0" w:line="240" w:lineRule="auto"/>
        <w:rPr>
          <w:rFonts w:ascii="Calibri" w:eastAsia="Calibri" w:hAnsi="Calibri" w:cs="Calibri"/>
          <w:b/>
          <w:color w:val="000000"/>
          <w:sz w:val="52"/>
          <w:szCs w:val="52"/>
        </w:rPr>
      </w:pPr>
    </w:p>
    <w:p w14:paraId="273630F8" w14:textId="77777777" w:rsidR="00D673BF" w:rsidRDefault="00D673BF" w:rsidP="00D673BF"/>
    <w:p w14:paraId="001AFE83" w14:textId="61597628" w:rsidR="00CD7AD9" w:rsidRPr="00B20982" w:rsidRDefault="00BB223A" w:rsidP="00CD7AD9">
      <w:pPr>
        <w:tabs>
          <w:tab w:val="left" w:pos="567"/>
          <w:tab w:val="left" w:pos="1134"/>
        </w:tabs>
        <w:spacing w:after="0" w:line="240" w:lineRule="auto"/>
        <w:rPr>
          <w:rFonts w:ascii="Aptos" w:eastAsia="Calibri" w:hAnsi="Aptos" w:cs="Calibri"/>
          <w:b/>
          <w:color w:val="000000"/>
          <w:sz w:val="52"/>
          <w:szCs w:val="52"/>
        </w:rPr>
      </w:pPr>
      <w:r w:rsidRPr="00B20982">
        <w:rPr>
          <w:rFonts w:ascii="Aptos" w:eastAsia="Calibri" w:hAnsi="Aptos" w:cs="Calibri"/>
          <w:noProof/>
          <w:sz w:val="20"/>
          <w:szCs w:val="20"/>
          <w:lang w:eastAsia="en-GB"/>
        </w:rPr>
        <w:lastRenderedPageBreak/>
        <mc:AlternateContent>
          <mc:Choice Requires="wps">
            <w:drawing>
              <wp:anchor distT="0" distB="0" distL="114300" distR="114300" simplePos="0" relativeHeight="251665408" behindDoc="0" locked="0" layoutInCell="1" allowOverlap="1" wp14:anchorId="7EF40114" wp14:editId="1EE23348">
                <wp:simplePos x="0" y="0"/>
                <wp:positionH relativeFrom="margin">
                  <wp:align>left</wp:align>
                </wp:positionH>
                <wp:positionV relativeFrom="paragraph">
                  <wp:posOffset>-704850</wp:posOffset>
                </wp:positionV>
                <wp:extent cx="6143625" cy="447675"/>
                <wp:effectExtent l="0" t="0" r="28575" b="28575"/>
                <wp:wrapNone/>
                <wp:docPr id="15" name="Rounded Rectangle 1"/>
                <wp:cNvGraphicFramePr/>
                <a:graphic xmlns:a="http://schemas.openxmlformats.org/drawingml/2006/main">
                  <a:graphicData uri="http://schemas.microsoft.com/office/word/2010/wordprocessingShape">
                    <wps:wsp>
                      <wps:cNvSpPr/>
                      <wps:spPr>
                        <a:xfrm>
                          <a:off x="0" y="0"/>
                          <a:ext cx="6143625" cy="447675"/>
                        </a:xfrm>
                        <a:prstGeom prst="roundRect">
                          <a:avLst/>
                        </a:prstGeom>
                        <a:solidFill>
                          <a:sysClr val="window" lastClr="FFFFFF"/>
                        </a:solidFill>
                        <a:ln w="25400" cap="flat" cmpd="sng" algn="ctr">
                          <a:solidFill>
                            <a:srgbClr val="4BACC6"/>
                          </a:solidFill>
                          <a:prstDash val="solid"/>
                        </a:ln>
                        <a:effectLst/>
                      </wps:spPr>
                      <wps:txbx>
                        <w:txbxContent>
                          <w:p w14:paraId="40CFD2B6" w14:textId="116E1F1F" w:rsidR="00461E8A" w:rsidRPr="003205E9" w:rsidRDefault="003205E9" w:rsidP="00461E8A">
                            <w:pPr>
                              <w:rPr>
                                <w:b/>
                                <w:bCs/>
                                <w:sz w:val="32"/>
                                <w:szCs w:val="32"/>
                              </w:rPr>
                            </w:pPr>
                            <w:r w:rsidRPr="003205E9">
                              <w:rPr>
                                <w:b/>
                                <w:bCs/>
                                <w:sz w:val="32"/>
                                <w:szCs w:val="32"/>
                              </w:rPr>
                              <w:t>FOREW</w:t>
                            </w:r>
                            <w:r w:rsidR="006F7729">
                              <w:rPr>
                                <w:b/>
                                <w:bCs/>
                                <w:sz w:val="32"/>
                                <w:szCs w:val="32"/>
                              </w:rPr>
                              <w:t>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40114" id="Rounded Rectangle 1" o:spid="_x0000_s1026" style="position:absolute;margin-left:0;margin-top:-55.5pt;width:483.75pt;height:35.2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" fillcolor="window" strokecolor="#4bacc6" strokeweight="2pt">
                <v:textbox>
                  <w:txbxContent>
                    <w:p w14:paraId="40CFD2B6" w14:textId="116E1F1F" w:rsidR="00461E8A" w:rsidRPr="003205E9" w:rsidRDefault="003205E9" w:rsidP="00461E8A">
                      <w:pPr>
                        <w:rPr>
                          <w:b/>
                          <w:bCs/>
                          <w:sz w:val="32"/>
                          <w:szCs w:val="32"/>
                        </w:rPr>
                      </w:pPr>
                      <w:r w:rsidRPr="003205E9">
                        <w:rPr>
                          <w:b/>
                          <w:bCs/>
                          <w:sz w:val="32"/>
                          <w:szCs w:val="32"/>
                        </w:rPr>
                        <w:t>FOREW</w:t>
                      </w:r>
                      <w:r w:rsidR="006F7729">
                        <w:rPr>
                          <w:b/>
                          <w:bCs/>
                          <w:sz w:val="32"/>
                          <w:szCs w:val="32"/>
                        </w:rPr>
                        <w:t>ORD</w:t>
                      </w:r>
                    </w:p>
                  </w:txbxContent>
                </v:textbox>
                <w10:wrap anchorx="margin"/>
              </v:roundrect>
            </w:pict>
          </mc:Fallback>
        </mc:AlternateContent>
      </w:r>
      <w:bookmarkStart w:id="0" w:name="_Hlk78814295"/>
      <w:r w:rsidR="00CD7AD9" w:rsidRPr="00B20982">
        <w:rPr>
          <w:rFonts w:ascii="Aptos" w:hAnsi="Aptos"/>
        </w:rPr>
        <w:t xml:space="preserve">Good practice dictates that the Safety Management System manual and the associated supporting documentation, policy, processes and appendices are regularly reviewed and updated, and as such, the full Safety Management System is not published here, but is available to discuss with our staff should this be required. </w:t>
      </w:r>
    </w:p>
    <w:p w14:paraId="26A28916" w14:textId="77777777" w:rsidR="00CD7AD9" w:rsidRPr="00B20982" w:rsidRDefault="00CD7AD9" w:rsidP="00CD7AD9">
      <w:pPr>
        <w:spacing w:after="0" w:line="240" w:lineRule="auto"/>
        <w:rPr>
          <w:rFonts w:ascii="Aptos" w:hAnsi="Aptos"/>
        </w:rPr>
      </w:pPr>
    </w:p>
    <w:p w14:paraId="4471CBE3" w14:textId="069C7F22" w:rsidR="00CD7AD9" w:rsidRPr="00B20982" w:rsidRDefault="00CD7AD9" w:rsidP="00CD7AD9">
      <w:pPr>
        <w:spacing w:after="0" w:line="240" w:lineRule="auto"/>
        <w:rPr>
          <w:rFonts w:ascii="Aptos" w:hAnsi="Aptos"/>
        </w:rPr>
      </w:pPr>
      <w:r w:rsidRPr="00B20982">
        <w:rPr>
          <w:rFonts w:ascii="Aptos" w:hAnsi="Aptos"/>
        </w:rPr>
        <w:t xml:space="preserve">The following </w:t>
      </w:r>
      <w:r w:rsidR="001F7071" w:rsidRPr="00B20982">
        <w:rPr>
          <w:rFonts w:ascii="Aptos" w:hAnsi="Aptos"/>
        </w:rPr>
        <w:t>pages,</w:t>
      </w:r>
      <w:r w:rsidRPr="00B20982">
        <w:rPr>
          <w:rFonts w:ascii="Aptos" w:hAnsi="Aptos"/>
        </w:rPr>
        <w:t xml:space="preserve"> however, are directly lifted from the full safety management system document and include the full description of the SMS document contents as well as the </w:t>
      </w:r>
      <w:r w:rsidR="006F7729" w:rsidRPr="00B20982">
        <w:rPr>
          <w:rFonts w:ascii="Aptos" w:hAnsi="Aptos"/>
        </w:rPr>
        <w:t>Foreword</w:t>
      </w:r>
      <w:r w:rsidRPr="00B20982">
        <w:rPr>
          <w:rFonts w:ascii="Aptos" w:hAnsi="Aptos"/>
        </w:rPr>
        <w:t>, Introduction, and Philosophy with regards to our approach to the management of safety which sets the remainder of the full document in context.</w:t>
      </w:r>
    </w:p>
    <w:p w14:paraId="1333448E" w14:textId="77777777" w:rsidR="00CD7AD9" w:rsidRPr="00B20982" w:rsidRDefault="00CD7AD9" w:rsidP="00CD7AD9">
      <w:pPr>
        <w:tabs>
          <w:tab w:val="left" w:pos="567"/>
          <w:tab w:val="left" w:pos="1134"/>
        </w:tabs>
        <w:spacing w:after="0" w:line="240" w:lineRule="auto"/>
        <w:rPr>
          <w:rFonts w:ascii="Aptos" w:eastAsia="Calibri" w:hAnsi="Aptos" w:cs="Calibri"/>
          <w:color w:val="000000"/>
        </w:rPr>
      </w:pPr>
    </w:p>
    <w:bookmarkEnd w:id="0"/>
    <w:p w14:paraId="250F9F5E" w14:textId="5573CBDE" w:rsidR="003205E9" w:rsidRPr="00B20982" w:rsidRDefault="003205E9" w:rsidP="00CD7AD9">
      <w:pPr>
        <w:tabs>
          <w:tab w:val="left" w:pos="567"/>
          <w:tab w:val="left" w:pos="1134"/>
        </w:tabs>
        <w:spacing w:after="0" w:line="240" w:lineRule="auto"/>
        <w:rPr>
          <w:rFonts w:ascii="Aptos" w:eastAsia="Times New Roman" w:hAnsi="Aptos" w:cs="Calibri"/>
          <w:b/>
          <w:color w:val="000000"/>
          <w:sz w:val="20"/>
          <w:szCs w:val="20"/>
          <w:lang w:eastAsia="fr-FR"/>
        </w:rPr>
      </w:pPr>
      <w:r w:rsidRPr="00B20982">
        <w:rPr>
          <w:rFonts w:ascii="Aptos" w:eastAsia="Calibri" w:hAnsi="Aptos" w:cs="Calibri"/>
          <w:color w:val="000000"/>
        </w:rPr>
        <w:t>This document is intended to form the basis of a framework for a Customer Safety Management System document outlining how customer health and safety issues are addressed in the delivery of the applicable leisure travel product within each of the businesses.</w:t>
      </w:r>
    </w:p>
    <w:p w14:paraId="63618FEB" w14:textId="77777777" w:rsidR="003205E9" w:rsidRPr="00B20982" w:rsidRDefault="003205E9" w:rsidP="003205E9">
      <w:pPr>
        <w:tabs>
          <w:tab w:val="left" w:pos="567"/>
          <w:tab w:val="left" w:pos="1134"/>
        </w:tabs>
        <w:autoSpaceDE w:val="0"/>
        <w:autoSpaceDN w:val="0"/>
        <w:adjustRightInd w:val="0"/>
        <w:spacing w:after="0" w:line="240" w:lineRule="auto"/>
        <w:rPr>
          <w:rFonts w:ascii="Aptos" w:eastAsia="Calibri" w:hAnsi="Aptos" w:cs="Calibri"/>
          <w:color w:val="000000"/>
        </w:rPr>
      </w:pPr>
    </w:p>
    <w:p w14:paraId="30DB221C" w14:textId="77777777" w:rsidR="003205E9" w:rsidRPr="00B20982" w:rsidRDefault="003205E9" w:rsidP="003205E9">
      <w:pPr>
        <w:tabs>
          <w:tab w:val="left" w:pos="567"/>
          <w:tab w:val="left" w:pos="1134"/>
        </w:tabs>
        <w:autoSpaceDE w:val="0"/>
        <w:autoSpaceDN w:val="0"/>
        <w:adjustRightInd w:val="0"/>
        <w:spacing w:after="0" w:line="240" w:lineRule="auto"/>
        <w:rPr>
          <w:rFonts w:ascii="Aptos" w:eastAsia="Calibri" w:hAnsi="Aptos" w:cs="Calibri"/>
          <w:color w:val="000000"/>
        </w:rPr>
      </w:pPr>
      <w:r w:rsidRPr="00B20982">
        <w:rPr>
          <w:rFonts w:ascii="Aptos" w:eastAsia="Calibri" w:hAnsi="Aptos" w:cs="Calibri"/>
          <w:color w:val="000000"/>
        </w:rPr>
        <w:t>It is intended as a starting point, from which the businesses will then add and build further detail and content so that the manual is and continues to be, a ‘live’ document, which will:</w:t>
      </w:r>
    </w:p>
    <w:p w14:paraId="61B849B0" w14:textId="77777777" w:rsidR="003205E9" w:rsidRPr="00B20982" w:rsidRDefault="003205E9" w:rsidP="003205E9">
      <w:pPr>
        <w:tabs>
          <w:tab w:val="left" w:pos="567"/>
          <w:tab w:val="left" w:pos="1134"/>
        </w:tabs>
        <w:autoSpaceDE w:val="0"/>
        <w:autoSpaceDN w:val="0"/>
        <w:adjustRightInd w:val="0"/>
        <w:spacing w:after="0" w:line="240" w:lineRule="auto"/>
        <w:rPr>
          <w:rFonts w:ascii="Aptos" w:eastAsia="Calibri" w:hAnsi="Aptos" w:cs="Calibri"/>
          <w:color w:val="000000"/>
        </w:rPr>
      </w:pPr>
    </w:p>
    <w:p w14:paraId="75EFC3A5" w14:textId="77777777" w:rsidR="003205E9" w:rsidRPr="00B20982" w:rsidRDefault="003205E9" w:rsidP="00FF628D">
      <w:pPr>
        <w:numPr>
          <w:ilvl w:val="0"/>
          <w:numId w:val="1"/>
        </w:numPr>
        <w:tabs>
          <w:tab w:val="left" w:pos="567"/>
          <w:tab w:val="left" w:pos="851"/>
          <w:tab w:val="left" w:pos="1134"/>
        </w:tabs>
        <w:autoSpaceDE w:val="0"/>
        <w:autoSpaceDN w:val="0"/>
        <w:adjustRightInd w:val="0"/>
        <w:spacing w:after="0" w:line="240" w:lineRule="auto"/>
        <w:ind w:left="1134" w:hanging="567"/>
        <w:contextualSpacing/>
        <w:rPr>
          <w:rFonts w:ascii="Aptos" w:eastAsia="Calibri" w:hAnsi="Aptos" w:cs="Calibri"/>
          <w:color w:val="000000"/>
        </w:rPr>
      </w:pPr>
      <w:r w:rsidRPr="00B20982">
        <w:rPr>
          <w:rFonts w:ascii="Aptos" w:eastAsia="Calibri" w:hAnsi="Aptos" w:cs="Calibri"/>
          <w:color w:val="000000"/>
        </w:rPr>
        <w:t>Provide a clear statement of intent / policy</w:t>
      </w:r>
      <w:r w:rsidRPr="00B20982">
        <w:rPr>
          <w:rFonts w:ascii="Aptos" w:eastAsia="Calibri" w:hAnsi="Aptos" w:cs="Calibri"/>
          <w:color w:val="000000"/>
        </w:rPr>
        <w:br/>
      </w:r>
    </w:p>
    <w:p w14:paraId="0A318190" w14:textId="77777777" w:rsidR="003205E9" w:rsidRPr="00B20982" w:rsidRDefault="003205E9" w:rsidP="00FF628D">
      <w:pPr>
        <w:numPr>
          <w:ilvl w:val="0"/>
          <w:numId w:val="1"/>
        </w:numPr>
        <w:tabs>
          <w:tab w:val="left" w:pos="567"/>
          <w:tab w:val="left" w:pos="851"/>
          <w:tab w:val="left" w:pos="1134"/>
        </w:tabs>
        <w:autoSpaceDE w:val="0"/>
        <w:autoSpaceDN w:val="0"/>
        <w:adjustRightInd w:val="0"/>
        <w:spacing w:after="0" w:line="240" w:lineRule="auto"/>
        <w:ind w:left="1134" w:hanging="567"/>
        <w:contextualSpacing/>
        <w:rPr>
          <w:rFonts w:ascii="Aptos" w:eastAsia="Calibri" w:hAnsi="Aptos" w:cs="Calibri"/>
          <w:color w:val="000000"/>
        </w:rPr>
      </w:pPr>
      <w:r w:rsidRPr="00B20982">
        <w:rPr>
          <w:rFonts w:ascii="Aptos" w:eastAsia="Calibri" w:hAnsi="Aptos" w:cs="Calibri"/>
          <w:color w:val="000000"/>
        </w:rPr>
        <w:t>Facilitate a useful level of 'visibility' of approach to managing safety</w:t>
      </w:r>
    </w:p>
    <w:p w14:paraId="28442517" w14:textId="77777777" w:rsidR="003205E9" w:rsidRPr="00B20982" w:rsidRDefault="003205E9" w:rsidP="003205E9">
      <w:pPr>
        <w:tabs>
          <w:tab w:val="left" w:pos="567"/>
          <w:tab w:val="left" w:pos="1134"/>
        </w:tabs>
        <w:autoSpaceDE w:val="0"/>
        <w:autoSpaceDN w:val="0"/>
        <w:adjustRightInd w:val="0"/>
        <w:spacing w:after="0" w:line="240" w:lineRule="auto"/>
        <w:ind w:left="1134" w:hanging="567"/>
        <w:contextualSpacing/>
        <w:rPr>
          <w:rFonts w:ascii="Aptos" w:eastAsia="Calibri" w:hAnsi="Aptos" w:cs="Calibri"/>
          <w:color w:val="000000"/>
        </w:rPr>
      </w:pPr>
    </w:p>
    <w:p w14:paraId="594FAA89" w14:textId="77777777" w:rsidR="003205E9" w:rsidRPr="00B20982" w:rsidRDefault="003205E9" w:rsidP="00FF628D">
      <w:pPr>
        <w:numPr>
          <w:ilvl w:val="0"/>
          <w:numId w:val="1"/>
        </w:numPr>
        <w:tabs>
          <w:tab w:val="left" w:pos="567"/>
          <w:tab w:val="left" w:pos="851"/>
          <w:tab w:val="left" w:pos="1134"/>
        </w:tabs>
        <w:autoSpaceDE w:val="0"/>
        <w:autoSpaceDN w:val="0"/>
        <w:adjustRightInd w:val="0"/>
        <w:spacing w:after="0" w:line="240" w:lineRule="auto"/>
        <w:ind w:left="1134" w:hanging="567"/>
        <w:contextualSpacing/>
        <w:rPr>
          <w:rFonts w:ascii="Aptos" w:eastAsia="Calibri" w:hAnsi="Aptos" w:cs="Calibri"/>
          <w:color w:val="000000"/>
        </w:rPr>
      </w:pPr>
      <w:r w:rsidRPr="00B20982">
        <w:rPr>
          <w:rFonts w:ascii="Aptos" w:eastAsia="Calibri" w:hAnsi="Aptos" w:cs="Calibri"/>
          <w:color w:val="000000"/>
        </w:rPr>
        <w:t>Provide a procedural document for those within the business (employees and managers) to follow, and for those outside the business to show how we approach customer health and safety, which:</w:t>
      </w:r>
    </w:p>
    <w:p w14:paraId="604E3909" w14:textId="77777777" w:rsidR="003205E9" w:rsidRPr="00B20982" w:rsidRDefault="003205E9" w:rsidP="003205E9">
      <w:pPr>
        <w:tabs>
          <w:tab w:val="left" w:pos="567"/>
          <w:tab w:val="left" w:pos="1134"/>
        </w:tabs>
        <w:autoSpaceDE w:val="0"/>
        <w:autoSpaceDN w:val="0"/>
        <w:adjustRightInd w:val="0"/>
        <w:spacing w:after="0" w:line="240" w:lineRule="auto"/>
        <w:rPr>
          <w:rFonts w:ascii="Aptos" w:eastAsia="Calibri" w:hAnsi="Aptos" w:cs="Calibri"/>
          <w:color w:val="000000"/>
        </w:rPr>
      </w:pPr>
    </w:p>
    <w:p w14:paraId="33EF045C" w14:textId="77777777" w:rsidR="003205E9" w:rsidRPr="00B20982" w:rsidRDefault="003205E9" w:rsidP="00FF628D">
      <w:pPr>
        <w:numPr>
          <w:ilvl w:val="0"/>
          <w:numId w:val="2"/>
        </w:numPr>
        <w:tabs>
          <w:tab w:val="left" w:pos="567"/>
          <w:tab w:val="left" w:pos="851"/>
          <w:tab w:val="left" w:pos="1134"/>
        </w:tabs>
        <w:autoSpaceDE w:val="0"/>
        <w:autoSpaceDN w:val="0"/>
        <w:adjustRightInd w:val="0"/>
        <w:spacing w:after="0" w:line="240" w:lineRule="auto"/>
        <w:ind w:left="1418" w:hanging="284"/>
        <w:contextualSpacing/>
        <w:rPr>
          <w:rFonts w:ascii="Aptos" w:eastAsia="Calibri" w:hAnsi="Aptos" w:cs="Calibri"/>
          <w:color w:val="000000"/>
        </w:rPr>
      </w:pPr>
      <w:r w:rsidRPr="00B20982">
        <w:rPr>
          <w:rFonts w:ascii="Aptos" w:eastAsia="Calibri" w:hAnsi="Aptos" w:cs="Calibri"/>
          <w:color w:val="000000"/>
        </w:rPr>
        <w:t>Sets policy and the planned and systematic approach to implementing the aims of the policy</w:t>
      </w:r>
    </w:p>
    <w:p w14:paraId="7386FB16" w14:textId="77777777" w:rsidR="003205E9" w:rsidRPr="00B20982" w:rsidRDefault="003205E9" w:rsidP="00FF628D">
      <w:pPr>
        <w:numPr>
          <w:ilvl w:val="0"/>
          <w:numId w:val="2"/>
        </w:numPr>
        <w:tabs>
          <w:tab w:val="left" w:pos="567"/>
          <w:tab w:val="left" w:pos="851"/>
          <w:tab w:val="left" w:pos="1134"/>
        </w:tabs>
        <w:autoSpaceDE w:val="0"/>
        <w:autoSpaceDN w:val="0"/>
        <w:adjustRightInd w:val="0"/>
        <w:spacing w:after="0" w:line="240" w:lineRule="auto"/>
        <w:ind w:left="1418" w:hanging="284"/>
        <w:contextualSpacing/>
        <w:rPr>
          <w:rFonts w:ascii="Aptos" w:eastAsia="Calibri" w:hAnsi="Aptos" w:cs="Calibri"/>
          <w:color w:val="000000"/>
        </w:rPr>
      </w:pPr>
      <w:r w:rsidRPr="00B20982">
        <w:rPr>
          <w:rFonts w:ascii="Aptos" w:eastAsia="Calibri" w:hAnsi="Aptos" w:cs="Calibri"/>
          <w:color w:val="000000"/>
        </w:rPr>
        <w:t>Demonstrates how risk profiling is approached; how procedures and standards deliver the plan and how the plan will be implemented</w:t>
      </w:r>
    </w:p>
    <w:p w14:paraId="1C5B67A4" w14:textId="77777777" w:rsidR="003205E9" w:rsidRPr="00B20982" w:rsidRDefault="003205E9" w:rsidP="00FF628D">
      <w:pPr>
        <w:numPr>
          <w:ilvl w:val="0"/>
          <w:numId w:val="2"/>
        </w:numPr>
        <w:tabs>
          <w:tab w:val="left" w:pos="567"/>
          <w:tab w:val="left" w:pos="851"/>
          <w:tab w:val="left" w:pos="1134"/>
        </w:tabs>
        <w:autoSpaceDE w:val="0"/>
        <w:autoSpaceDN w:val="0"/>
        <w:adjustRightInd w:val="0"/>
        <w:spacing w:after="0" w:line="240" w:lineRule="auto"/>
        <w:ind w:left="1418" w:hanging="284"/>
        <w:contextualSpacing/>
        <w:rPr>
          <w:rFonts w:ascii="Aptos" w:eastAsia="Calibri" w:hAnsi="Aptos" w:cs="Calibri"/>
          <w:color w:val="000000"/>
        </w:rPr>
      </w:pPr>
      <w:r w:rsidRPr="00B20982">
        <w:rPr>
          <w:rFonts w:ascii="Aptos" w:eastAsia="Calibri" w:hAnsi="Aptos" w:cs="Calibri"/>
          <w:color w:val="000000"/>
        </w:rPr>
        <w:t>Sets out how the business will measure its health and safety performance and how it will investigate accidents, incidents or near misses</w:t>
      </w:r>
    </w:p>
    <w:p w14:paraId="79A3C0BD" w14:textId="77777777" w:rsidR="003205E9" w:rsidRPr="00B20982" w:rsidRDefault="003205E9" w:rsidP="00FF628D">
      <w:pPr>
        <w:numPr>
          <w:ilvl w:val="0"/>
          <w:numId w:val="2"/>
        </w:numPr>
        <w:tabs>
          <w:tab w:val="left" w:pos="567"/>
          <w:tab w:val="left" w:pos="851"/>
          <w:tab w:val="left" w:pos="1134"/>
        </w:tabs>
        <w:autoSpaceDE w:val="0"/>
        <w:autoSpaceDN w:val="0"/>
        <w:adjustRightInd w:val="0"/>
        <w:spacing w:after="0" w:line="240" w:lineRule="auto"/>
        <w:ind w:left="1418" w:hanging="284"/>
        <w:contextualSpacing/>
        <w:rPr>
          <w:rFonts w:ascii="Aptos" w:eastAsia="Calibri" w:hAnsi="Aptos" w:cs="Calibri"/>
          <w:color w:val="000000"/>
        </w:rPr>
      </w:pPr>
      <w:r w:rsidRPr="00B20982">
        <w:rPr>
          <w:rFonts w:ascii="Aptos" w:eastAsia="Calibri" w:hAnsi="Aptos" w:cs="Calibri"/>
          <w:color w:val="000000"/>
        </w:rPr>
        <w:t>Sets how the business will review its performance in terms of ‘learning lessons’ from how the safety management system has delivered on the aims of the policy</w:t>
      </w:r>
    </w:p>
    <w:p w14:paraId="1A25FB6A" w14:textId="77777777" w:rsidR="003205E9" w:rsidRPr="00B20982" w:rsidRDefault="003205E9" w:rsidP="003205E9">
      <w:pPr>
        <w:tabs>
          <w:tab w:val="left" w:pos="567"/>
          <w:tab w:val="left" w:pos="1134"/>
        </w:tabs>
        <w:autoSpaceDE w:val="0"/>
        <w:autoSpaceDN w:val="0"/>
        <w:adjustRightInd w:val="0"/>
        <w:spacing w:after="0" w:line="240" w:lineRule="auto"/>
        <w:rPr>
          <w:rFonts w:ascii="Aptos" w:eastAsia="Calibri" w:hAnsi="Aptos" w:cs="Calibri"/>
          <w:color w:val="000000"/>
        </w:rPr>
      </w:pPr>
    </w:p>
    <w:p w14:paraId="3E2AC296" w14:textId="77777777" w:rsidR="003205E9" w:rsidRPr="00B20982" w:rsidRDefault="003205E9" w:rsidP="00FF628D">
      <w:pPr>
        <w:numPr>
          <w:ilvl w:val="0"/>
          <w:numId w:val="1"/>
        </w:numPr>
        <w:tabs>
          <w:tab w:val="left" w:pos="567"/>
          <w:tab w:val="left" w:pos="851"/>
          <w:tab w:val="left" w:pos="1134"/>
        </w:tabs>
        <w:autoSpaceDE w:val="0"/>
        <w:autoSpaceDN w:val="0"/>
        <w:adjustRightInd w:val="0"/>
        <w:spacing w:after="0" w:line="240" w:lineRule="auto"/>
        <w:ind w:left="1134" w:hanging="567"/>
        <w:contextualSpacing/>
        <w:rPr>
          <w:rFonts w:ascii="Aptos" w:eastAsia="Calibri" w:hAnsi="Aptos" w:cs="Calibri"/>
          <w:color w:val="000000"/>
        </w:rPr>
      </w:pPr>
      <w:r w:rsidRPr="00B20982">
        <w:rPr>
          <w:rFonts w:ascii="Aptos" w:eastAsia="Calibri" w:hAnsi="Aptos" w:cs="Calibri"/>
          <w:color w:val="000000"/>
        </w:rPr>
        <w:t>Provide a document which we can formally review periodically</w:t>
      </w:r>
      <w:r w:rsidRPr="00B20982">
        <w:rPr>
          <w:rFonts w:ascii="Aptos" w:eastAsia="Calibri" w:hAnsi="Aptos" w:cs="Calibri"/>
          <w:color w:val="000000"/>
        </w:rPr>
        <w:br/>
      </w:r>
    </w:p>
    <w:p w14:paraId="0977CD5C" w14:textId="77777777" w:rsidR="003205E9" w:rsidRPr="00B20982" w:rsidRDefault="003205E9" w:rsidP="00FF628D">
      <w:pPr>
        <w:numPr>
          <w:ilvl w:val="0"/>
          <w:numId w:val="1"/>
        </w:numPr>
        <w:tabs>
          <w:tab w:val="left" w:pos="567"/>
          <w:tab w:val="left" w:pos="851"/>
          <w:tab w:val="left" w:pos="1134"/>
        </w:tabs>
        <w:autoSpaceDE w:val="0"/>
        <w:autoSpaceDN w:val="0"/>
        <w:adjustRightInd w:val="0"/>
        <w:spacing w:after="0" w:line="240" w:lineRule="auto"/>
        <w:ind w:left="1134" w:hanging="567"/>
        <w:contextualSpacing/>
        <w:rPr>
          <w:rFonts w:ascii="Aptos" w:eastAsia="Calibri" w:hAnsi="Aptos" w:cs="Calibri"/>
          <w:color w:val="000000"/>
        </w:rPr>
      </w:pPr>
      <w:r w:rsidRPr="00B20982">
        <w:rPr>
          <w:rFonts w:ascii="Aptos" w:eastAsia="Calibri" w:hAnsi="Aptos" w:cs="Calibri"/>
          <w:color w:val="000000"/>
        </w:rPr>
        <w:t>Provide a document against which progress, and development can be audited and measured.</w:t>
      </w:r>
    </w:p>
    <w:p w14:paraId="3911EE09" w14:textId="77777777" w:rsidR="003205E9" w:rsidRPr="00B20982" w:rsidRDefault="003205E9" w:rsidP="003205E9">
      <w:pPr>
        <w:tabs>
          <w:tab w:val="left" w:pos="567"/>
          <w:tab w:val="left" w:pos="1134"/>
        </w:tabs>
        <w:spacing w:after="0" w:line="240" w:lineRule="auto"/>
        <w:rPr>
          <w:rFonts w:ascii="Aptos" w:eastAsia="Calibri" w:hAnsi="Aptos" w:cs="Calibri"/>
          <w:b/>
          <w:color w:val="000000"/>
        </w:rPr>
      </w:pPr>
    </w:p>
    <w:p w14:paraId="7FE5989F" w14:textId="7097F6A0" w:rsidR="003205E9" w:rsidRPr="00B20982" w:rsidRDefault="003205E9" w:rsidP="003205E9">
      <w:pPr>
        <w:keepLines/>
        <w:autoSpaceDE w:val="0"/>
        <w:autoSpaceDN w:val="0"/>
        <w:adjustRightInd w:val="0"/>
        <w:spacing w:line="240" w:lineRule="atLeast"/>
        <w:rPr>
          <w:rFonts w:ascii="Aptos" w:hAnsi="Aptos" w:cs="Arial"/>
          <w:color w:val="000000"/>
          <w:lang w:val="en-US"/>
        </w:rPr>
      </w:pPr>
      <w:r w:rsidRPr="00B20982">
        <w:rPr>
          <w:rFonts w:ascii="Aptos" w:hAnsi="Aptos" w:cs="Arial"/>
          <w:color w:val="000000"/>
          <w:lang w:val="en-US"/>
        </w:rPr>
        <w:t xml:space="preserve">In addition, this document forms the basis of the businesses risk controls and action plan(s) in relation to the safety related risks identified </w:t>
      </w:r>
      <w:r w:rsidR="003E49CD" w:rsidRPr="00B20982">
        <w:rPr>
          <w:rFonts w:ascii="Aptos" w:hAnsi="Aptos" w:cs="Arial"/>
          <w:color w:val="000000"/>
          <w:lang w:val="en-US"/>
        </w:rPr>
        <w:t>on the Brighton Education Division Risk Matrix as part of the Travelopia Group overall approach to risk management.</w:t>
      </w:r>
    </w:p>
    <w:p w14:paraId="44590764" w14:textId="77777777" w:rsidR="00D673BF" w:rsidRPr="00B20982" w:rsidRDefault="00D673BF" w:rsidP="003205E9">
      <w:pPr>
        <w:keepLines/>
        <w:autoSpaceDE w:val="0"/>
        <w:autoSpaceDN w:val="0"/>
        <w:adjustRightInd w:val="0"/>
        <w:spacing w:line="240" w:lineRule="atLeast"/>
        <w:rPr>
          <w:rFonts w:ascii="Aptos" w:hAnsi="Aptos" w:cs="Arial"/>
          <w:color w:val="000000"/>
          <w:lang w:val="en-US"/>
        </w:rPr>
      </w:pPr>
    </w:p>
    <w:p w14:paraId="2FF50343" w14:textId="77777777" w:rsidR="00D22A87" w:rsidRPr="00B20982" w:rsidRDefault="00D22A87" w:rsidP="003205E9">
      <w:pPr>
        <w:keepLines/>
        <w:autoSpaceDE w:val="0"/>
        <w:autoSpaceDN w:val="0"/>
        <w:adjustRightInd w:val="0"/>
        <w:spacing w:line="240" w:lineRule="atLeast"/>
        <w:rPr>
          <w:rFonts w:ascii="Aptos" w:hAnsi="Aptos" w:cs="Arial"/>
          <w:color w:val="000000"/>
          <w:lang w:val="en-US"/>
        </w:rPr>
      </w:pPr>
    </w:p>
    <w:p w14:paraId="4EBD996F" w14:textId="77777777" w:rsidR="00D22A87" w:rsidRPr="003205E9" w:rsidRDefault="00D22A87" w:rsidP="003205E9">
      <w:pPr>
        <w:keepLines/>
        <w:autoSpaceDE w:val="0"/>
        <w:autoSpaceDN w:val="0"/>
        <w:adjustRightInd w:val="0"/>
        <w:spacing w:line="240" w:lineRule="atLeast"/>
        <w:rPr>
          <w:rFonts w:ascii="Calibri" w:hAnsi="Calibri" w:cs="Arial"/>
          <w:color w:val="000000"/>
          <w:lang w:val="en-US"/>
        </w:rPr>
      </w:pPr>
    </w:p>
    <w:p w14:paraId="261D054C" w14:textId="09E27DD0" w:rsidR="003205E9" w:rsidRDefault="003205E9" w:rsidP="003205E9">
      <w:pPr>
        <w:tabs>
          <w:tab w:val="left" w:pos="567"/>
          <w:tab w:val="left" w:pos="1134"/>
        </w:tabs>
        <w:spacing w:after="0" w:line="240" w:lineRule="auto"/>
        <w:rPr>
          <w:rFonts w:ascii="Calibri" w:eastAsia="Calibri" w:hAnsi="Calibri" w:cs="Calibri"/>
          <w:noProof/>
          <w:color w:val="000000"/>
          <w:sz w:val="20"/>
          <w:szCs w:val="20"/>
          <w:lang w:val="en-US" w:eastAsia="en-GB"/>
        </w:rPr>
      </w:pPr>
    </w:p>
    <w:p w14:paraId="51014C9C" w14:textId="39E4D16B" w:rsidR="003205E9" w:rsidRDefault="003205E9" w:rsidP="003205E9">
      <w:pPr>
        <w:tabs>
          <w:tab w:val="left" w:pos="567"/>
          <w:tab w:val="left" w:pos="1134"/>
        </w:tabs>
        <w:spacing w:after="0" w:line="240" w:lineRule="auto"/>
        <w:rPr>
          <w:rFonts w:ascii="Calibri" w:eastAsia="Calibri" w:hAnsi="Calibri" w:cs="Calibri"/>
          <w:noProof/>
          <w:color w:val="000000"/>
          <w:sz w:val="20"/>
          <w:szCs w:val="20"/>
          <w:lang w:val="en-US" w:eastAsia="en-GB"/>
        </w:rPr>
      </w:pPr>
    </w:p>
    <w:p w14:paraId="55EB8DAE" w14:textId="77777777" w:rsidR="007C629B" w:rsidRDefault="007C629B" w:rsidP="003205E9">
      <w:pPr>
        <w:tabs>
          <w:tab w:val="left" w:pos="567"/>
          <w:tab w:val="left" w:pos="1134"/>
        </w:tabs>
        <w:spacing w:after="0" w:line="240" w:lineRule="auto"/>
        <w:rPr>
          <w:rFonts w:ascii="Calibri" w:eastAsia="Calibri" w:hAnsi="Calibri" w:cs="Calibri"/>
          <w:noProof/>
          <w:color w:val="000000"/>
          <w:sz w:val="20"/>
          <w:szCs w:val="20"/>
          <w:lang w:val="en-US" w:eastAsia="en-GB"/>
        </w:rPr>
      </w:pPr>
    </w:p>
    <w:p w14:paraId="42A7AFAE" w14:textId="5AB426BE" w:rsidR="003205E9" w:rsidRPr="00B20982" w:rsidRDefault="00DC523F" w:rsidP="00D22A87">
      <w:pPr>
        <w:tabs>
          <w:tab w:val="left" w:pos="567"/>
          <w:tab w:val="left" w:pos="1134"/>
        </w:tabs>
        <w:spacing w:after="0" w:line="240" w:lineRule="auto"/>
        <w:rPr>
          <w:rFonts w:ascii="Aptos" w:eastAsia="Calibri" w:hAnsi="Aptos" w:cs="Calibri"/>
          <w:noProof/>
          <w:color w:val="000000"/>
          <w:sz w:val="20"/>
          <w:szCs w:val="20"/>
          <w:lang w:val="en-US" w:eastAsia="en-GB"/>
        </w:rPr>
      </w:pPr>
      <w:r w:rsidRPr="00B20982">
        <w:rPr>
          <w:rFonts w:ascii="Aptos" w:eastAsia="Calibri" w:hAnsi="Aptos" w:cs="Calibri"/>
          <w:noProof/>
          <w:sz w:val="20"/>
          <w:szCs w:val="20"/>
          <w:lang w:eastAsia="en-GB"/>
        </w:rPr>
        <w:lastRenderedPageBreak/>
        <mc:AlternateContent>
          <mc:Choice Requires="wps">
            <w:drawing>
              <wp:anchor distT="0" distB="0" distL="114300" distR="114300" simplePos="0" relativeHeight="251669504" behindDoc="0" locked="0" layoutInCell="1" allowOverlap="1" wp14:anchorId="0BB7062D" wp14:editId="567EFB70">
                <wp:simplePos x="0" y="0"/>
                <wp:positionH relativeFrom="margin">
                  <wp:align>left</wp:align>
                </wp:positionH>
                <wp:positionV relativeFrom="paragraph">
                  <wp:posOffset>-781050</wp:posOffset>
                </wp:positionV>
                <wp:extent cx="6143625" cy="419100"/>
                <wp:effectExtent l="0" t="0" r="28575" b="19050"/>
                <wp:wrapNone/>
                <wp:docPr id="3" name="Rounded Rectangle 1"/>
                <wp:cNvGraphicFramePr/>
                <a:graphic xmlns:a="http://schemas.openxmlformats.org/drawingml/2006/main">
                  <a:graphicData uri="http://schemas.microsoft.com/office/word/2010/wordprocessingShape">
                    <wps:wsp>
                      <wps:cNvSpPr/>
                      <wps:spPr>
                        <a:xfrm>
                          <a:off x="0" y="0"/>
                          <a:ext cx="6143625" cy="419100"/>
                        </a:xfrm>
                        <a:prstGeom prst="roundRect">
                          <a:avLst/>
                        </a:prstGeom>
                        <a:solidFill>
                          <a:sysClr val="window" lastClr="FFFFFF"/>
                        </a:solidFill>
                        <a:ln w="25400" cap="flat" cmpd="sng" algn="ctr">
                          <a:solidFill>
                            <a:srgbClr val="4BACC6"/>
                          </a:solidFill>
                          <a:prstDash val="solid"/>
                        </a:ln>
                        <a:effectLst/>
                      </wps:spPr>
                      <wps:txbx>
                        <w:txbxContent>
                          <w:p w14:paraId="53560662" w14:textId="54B5559B" w:rsidR="003205E9" w:rsidRPr="003205E9" w:rsidRDefault="003205E9" w:rsidP="003205E9">
                            <w:pPr>
                              <w:rPr>
                                <w:b/>
                                <w:bCs/>
                                <w:sz w:val="32"/>
                                <w:szCs w:val="32"/>
                              </w:rPr>
                            </w:pPr>
                            <w:r>
                              <w:rPr>
                                <w:b/>
                                <w:bCs/>
                                <w:sz w:val="32"/>
                                <w:szCs w:val="32"/>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B7062D" id="_x0000_s1027" style="position:absolute;margin-left:0;margin-top:-61.5pt;width:483.75pt;height:33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" fillcolor="window" strokecolor="#4bacc6" strokeweight="2pt">
                <v:textbox>
                  <w:txbxContent>
                    <w:p w14:paraId="53560662" w14:textId="54B5559B" w:rsidR="003205E9" w:rsidRPr="003205E9" w:rsidRDefault="003205E9" w:rsidP="003205E9">
                      <w:pPr>
                        <w:rPr>
                          <w:b/>
                          <w:bCs/>
                          <w:sz w:val="32"/>
                          <w:szCs w:val="32"/>
                        </w:rPr>
                      </w:pPr>
                      <w:r>
                        <w:rPr>
                          <w:b/>
                          <w:bCs/>
                          <w:sz w:val="32"/>
                          <w:szCs w:val="32"/>
                        </w:rPr>
                        <w:t>INTRODUCTION</w:t>
                      </w:r>
                    </w:p>
                  </w:txbxContent>
                </v:textbox>
                <w10:wrap anchorx="margin"/>
              </v:roundrect>
            </w:pict>
          </mc:Fallback>
        </mc:AlternateContent>
      </w:r>
      <w:r w:rsidR="003205E9" w:rsidRPr="00B20982">
        <w:rPr>
          <w:rFonts w:ascii="Aptos" w:eastAsia="Calibri" w:hAnsi="Aptos" w:cs="Calibri"/>
          <w:color w:val="000000"/>
        </w:rPr>
        <w:t>We recognise that the primary purpose of policies and procedures aimed at effectively managing customer health and safety is the prevention of accidents and incidents and the protection of customers from injury, harm or ill health.</w:t>
      </w:r>
    </w:p>
    <w:p w14:paraId="360B80CD" w14:textId="77777777" w:rsidR="003205E9" w:rsidRPr="00B20982" w:rsidRDefault="003205E9" w:rsidP="006D6347">
      <w:pPr>
        <w:tabs>
          <w:tab w:val="left" w:pos="567"/>
          <w:tab w:val="left" w:pos="1134"/>
        </w:tabs>
        <w:autoSpaceDE w:val="0"/>
        <w:autoSpaceDN w:val="0"/>
        <w:adjustRightInd w:val="0"/>
        <w:spacing w:after="0" w:line="240" w:lineRule="auto"/>
        <w:rPr>
          <w:rFonts w:ascii="Aptos" w:eastAsia="Calibri" w:hAnsi="Aptos" w:cs="Calibri"/>
          <w:color w:val="FF0000"/>
        </w:rPr>
      </w:pPr>
    </w:p>
    <w:p w14:paraId="72590319" w14:textId="77777777" w:rsidR="003205E9" w:rsidRPr="00B20982" w:rsidRDefault="003205E9" w:rsidP="006D6347">
      <w:pPr>
        <w:tabs>
          <w:tab w:val="left" w:pos="567"/>
          <w:tab w:val="left" w:pos="1134"/>
        </w:tabs>
        <w:autoSpaceDE w:val="0"/>
        <w:autoSpaceDN w:val="0"/>
        <w:adjustRightInd w:val="0"/>
        <w:spacing w:after="0" w:line="240" w:lineRule="auto"/>
        <w:rPr>
          <w:rFonts w:ascii="Aptos" w:eastAsia="Calibri" w:hAnsi="Aptos" w:cs="Calibri"/>
          <w:color w:val="000000"/>
        </w:rPr>
      </w:pPr>
      <w:r w:rsidRPr="00B20982">
        <w:rPr>
          <w:rFonts w:ascii="Aptos" w:eastAsia="Calibri" w:hAnsi="Aptos" w:cs="Calibri"/>
          <w:color w:val="000000"/>
        </w:rPr>
        <w:t xml:space="preserve">However, it is also recognised that effective management of customer health and safety can bring additional benefits through contributing to business performance in a variety of important ways, including (in no </w:t>
      </w:r>
      <w:proofErr w:type="gramStart"/>
      <w:r w:rsidRPr="00B20982">
        <w:rPr>
          <w:rFonts w:ascii="Aptos" w:eastAsia="Calibri" w:hAnsi="Aptos" w:cs="Calibri"/>
          <w:color w:val="000000"/>
        </w:rPr>
        <w:t>particular order</w:t>
      </w:r>
      <w:proofErr w:type="gramEnd"/>
      <w:r w:rsidRPr="00B20982">
        <w:rPr>
          <w:rFonts w:ascii="Aptos" w:eastAsia="Calibri" w:hAnsi="Aptos" w:cs="Calibri"/>
          <w:color w:val="000000"/>
        </w:rPr>
        <w:t>):</w:t>
      </w:r>
    </w:p>
    <w:p w14:paraId="5BD8D2FC" w14:textId="77777777" w:rsidR="003205E9" w:rsidRPr="00B20982" w:rsidRDefault="003205E9" w:rsidP="003205E9">
      <w:pPr>
        <w:tabs>
          <w:tab w:val="left" w:pos="567"/>
          <w:tab w:val="left" w:pos="1134"/>
        </w:tabs>
        <w:autoSpaceDE w:val="0"/>
        <w:autoSpaceDN w:val="0"/>
        <w:adjustRightInd w:val="0"/>
        <w:spacing w:after="0" w:line="240" w:lineRule="auto"/>
        <w:rPr>
          <w:rFonts w:ascii="Aptos" w:eastAsia="Calibri" w:hAnsi="Aptos" w:cs="Calibri"/>
          <w:color w:val="FF0000"/>
        </w:rPr>
      </w:pPr>
    </w:p>
    <w:p w14:paraId="282305F5" w14:textId="77777777" w:rsidR="003205E9" w:rsidRPr="00B20982" w:rsidRDefault="003205E9" w:rsidP="00FF628D">
      <w:pPr>
        <w:pStyle w:val="ListParagraph"/>
        <w:numPr>
          <w:ilvl w:val="0"/>
          <w:numId w:val="7"/>
        </w:numPr>
        <w:tabs>
          <w:tab w:val="left" w:pos="1134"/>
        </w:tabs>
        <w:autoSpaceDE w:val="0"/>
        <w:autoSpaceDN w:val="0"/>
        <w:adjustRightInd w:val="0"/>
        <w:rPr>
          <w:rFonts w:ascii="Aptos" w:eastAsia="Calibri" w:hAnsi="Aptos" w:cs="Calibri"/>
        </w:rPr>
      </w:pPr>
      <w:r w:rsidRPr="00B20982">
        <w:rPr>
          <w:rFonts w:ascii="Aptos" w:eastAsia="Calibri" w:hAnsi="Aptos" w:cs="Calibri"/>
        </w:rPr>
        <w:t xml:space="preserve">Reducing the total cost of risk through preventing and minimising the occurrence of accidents and injuries and associated litigation, claims and </w:t>
      </w:r>
      <w:proofErr w:type="gramStart"/>
      <w:r w:rsidRPr="00B20982">
        <w:rPr>
          <w:rFonts w:ascii="Aptos" w:eastAsia="Calibri" w:hAnsi="Aptos" w:cs="Calibri"/>
        </w:rPr>
        <w:t>compensation;</w:t>
      </w:r>
      <w:proofErr w:type="gramEnd"/>
    </w:p>
    <w:p w14:paraId="62A85DDF" w14:textId="5699B7FB" w:rsidR="003205E9" w:rsidRPr="00B20982" w:rsidRDefault="003205E9" w:rsidP="003205E9">
      <w:pPr>
        <w:tabs>
          <w:tab w:val="left" w:pos="567"/>
          <w:tab w:val="left" w:pos="1134"/>
        </w:tabs>
        <w:autoSpaceDE w:val="0"/>
        <w:autoSpaceDN w:val="0"/>
        <w:adjustRightInd w:val="0"/>
        <w:spacing w:after="0" w:line="240" w:lineRule="auto"/>
        <w:ind w:left="1134" w:hanging="567"/>
        <w:contextualSpacing/>
        <w:rPr>
          <w:rFonts w:ascii="Aptos" w:eastAsia="Calibri" w:hAnsi="Aptos" w:cs="Calibri"/>
        </w:rPr>
      </w:pPr>
    </w:p>
    <w:p w14:paraId="6233EF79" w14:textId="5E19AC2F" w:rsidR="008C7514" w:rsidRPr="00B20982" w:rsidRDefault="00DE0050" w:rsidP="00FF628D">
      <w:pPr>
        <w:pStyle w:val="ListParagraph"/>
        <w:numPr>
          <w:ilvl w:val="0"/>
          <w:numId w:val="7"/>
        </w:numPr>
        <w:tabs>
          <w:tab w:val="left" w:pos="1134"/>
        </w:tabs>
        <w:autoSpaceDE w:val="0"/>
        <w:autoSpaceDN w:val="0"/>
        <w:adjustRightInd w:val="0"/>
        <w:rPr>
          <w:rFonts w:ascii="Aptos" w:eastAsia="Calibri" w:hAnsi="Aptos" w:cs="Calibri"/>
        </w:rPr>
      </w:pPr>
      <w:r w:rsidRPr="00B20982">
        <w:rPr>
          <w:rFonts w:ascii="Aptos" w:eastAsia="Calibri" w:hAnsi="Aptos" w:cs="Calibri"/>
          <w:color w:val="000000"/>
        </w:rPr>
        <w:t xml:space="preserve">Minimising financial (and other) losses arising from avoidable unplanned </w:t>
      </w:r>
      <w:proofErr w:type="gramStart"/>
      <w:r w:rsidRPr="00B20982">
        <w:rPr>
          <w:rFonts w:ascii="Aptos" w:eastAsia="Calibri" w:hAnsi="Aptos" w:cs="Calibri"/>
          <w:color w:val="000000"/>
        </w:rPr>
        <w:t>events;</w:t>
      </w:r>
      <w:proofErr w:type="gramEnd"/>
    </w:p>
    <w:p w14:paraId="258394EC" w14:textId="77777777" w:rsidR="008C7514" w:rsidRPr="00B20982" w:rsidRDefault="008C7514" w:rsidP="00DE0050">
      <w:pPr>
        <w:tabs>
          <w:tab w:val="left" w:pos="567"/>
          <w:tab w:val="left" w:pos="1134"/>
        </w:tabs>
        <w:autoSpaceDE w:val="0"/>
        <w:autoSpaceDN w:val="0"/>
        <w:adjustRightInd w:val="0"/>
        <w:spacing w:after="0" w:line="240" w:lineRule="auto"/>
        <w:contextualSpacing/>
        <w:rPr>
          <w:rFonts w:ascii="Aptos" w:eastAsia="Calibri" w:hAnsi="Aptos" w:cs="Calibri"/>
        </w:rPr>
      </w:pPr>
    </w:p>
    <w:p w14:paraId="702613FE" w14:textId="77777777" w:rsidR="003205E9" w:rsidRPr="00B20982" w:rsidRDefault="003205E9" w:rsidP="00FF628D">
      <w:pPr>
        <w:pStyle w:val="ListParagraph"/>
        <w:numPr>
          <w:ilvl w:val="0"/>
          <w:numId w:val="7"/>
        </w:numPr>
        <w:tabs>
          <w:tab w:val="left" w:pos="1134"/>
        </w:tabs>
        <w:autoSpaceDE w:val="0"/>
        <w:autoSpaceDN w:val="0"/>
        <w:adjustRightInd w:val="0"/>
        <w:rPr>
          <w:rFonts w:ascii="Aptos" w:eastAsia="Calibri" w:hAnsi="Aptos" w:cs="Calibri"/>
        </w:rPr>
      </w:pPr>
      <w:r w:rsidRPr="00B20982">
        <w:rPr>
          <w:rFonts w:ascii="Aptos" w:eastAsia="Calibri" w:hAnsi="Aptos" w:cs="Calibri"/>
        </w:rPr>
        <w:t xml:space="preserve">Ensuring a systematic approach to the identification of risks and the allocation of appropriate resources to control </w:t>
      </w:r>
      <w:proofErr w:type="gramStart"/>
      <w:r w:rsidRPr="00B20982">
        <w:rPr>
          <w:rFonts w:ascii="Aptos" w:eastAsia="Calibri" w:hAnsi="Aptos" w:cs="Calibri"/>
        </w:rPr>
        <w:t>them;</w:t>
      </w:r>
      <w:proofErr w:type="gramEnd"/>
    </w:p>
    <w:p w14:paraId="7FD9EB42" w14:textId="77777777" w:rsidR="003205E9" w:rsidRPr="00B20982" w:rsidRDefault="003205E9" w:rsidP="003205E9">
      <w:pPr>
        <w:tabs>
          <w:tab w:val="left" w:pos="567"/>
          <w:tab w:val="left" w:pos="1134"/>
        </w:tabs>
        <w:autoSpaceDE w:val="0"/>
        <w:autoSpaceDN w:val="0"/>
        <w:adjustRightInd w:val="0"/>
        <w:spacing w:after="0" w:line="240" w:lineRule="auto"/>
        <w:ind w:left="1134" w:hanging="567"/>
        <w:rPr>
          <w:rFonts w:ascii="Aptos" w:eastAsia="Calibri" w:hAnsi="Aptos" w:cs="Calibri"/>
          <w:color w:val="FF0000"/>
        </w:rPr>
      </w:pPr>
    </w:p>
    <w:p w14:paraId="72DD818F" w14:textId="697941C6" w:rsidR="003205E9" w:rsidRPr="00B20982" w:rsidRDefault="003205E9" w:rsidP="00FF628D">
      <w:pPr>
        <w:pStyle w:val="ListParagraph"/>
        <w:numPr>
          <w:ilvl w:val="0"/>
          <w:numId w:val="7"/>
        </w:numPr>
        <w:tabs>
          <w:tab w:val="left" w:pos="1134"/>
        </w:tabs>
        <w:autoSpaceDE w:val="0"/>
        <w:autoSpaceDN w:val="0"/>
        <w:adjustRightInd w:val="0"/>
        <w:rPr>
          <w:rFonts w:ascii="Aptos" w:eastAsia="Calibri" w:hAnsi="Aptos" w:cs="Calibri"/>
          <w:color w:val="000000"/>
        </w:rPr>
      </w:pPr>
      <w:r w:rsidRPr="00B20982">
        <w:rPr>
          <w:rFonts w:ascii="Aptos" w:eastAsia="Calibri" w:hAnsi="Aptos" w:cs="Calibri"/>
          <w:color w:val="000000"/>
        </w:rPr>
        <w:t>Contributing to the development of a culture supportive of customer health and safety which is necessary to achieve adequate control over risks;</w:t>
      </w:r>
      <w:r w:rsidRPr="00B20982">
        <w:rPr>
          <w:rFonts w:ascii="Aptos" w:eastAsia="Calibri" w:hAnsi="Aptos" w:cs="Calibri"/>
          <w:color w:val="000000"/>
        </w:rPr>
        <w:br/>
      </w:r>
      <w:r w:rsidRPr="00B20982">
        <w:rPr>
          <w:rFonts w:ascii="Aptos" w:eastAsia="Calibri" w:hAnsi="Aptos" w:cs="Calibri"/>
          <w:color w:val="000000"/>
        </w:rPr>
        <w:br/>
      </w:r>
    </w:p>
    <w:p w14:paraId="36C02FCE" w14:textId="77777777" w:rsidR="003205E9" w:rsidRPr="00B20982" w:rsidRDefault="003205E9" w:rsidP="00DE0050">
      <w:pPr>
        <w:tabs>
          <w:tab w:val="left" w:pos="567"/>
          <w:tab w:val="left" w:pos="851"/>
          <w:tab w:val="left" w:pos="1134"/>
        </w:tabs>
        <w:autoSpaceDE w:val="0"/>
        <w:autoSpaceDN w:val="0"/>
        <w:adjustRightInd w:val="0"/>
        <w:spacing w:after="0" w:line="240" w:lineRule="auto"/>
        <w:contextualSpacing/>
        <w:rPr>
          <w:rFonts w:ascii="Aptos" w:eastAsia="Calibri" w:hAnsi="Aptos" w:cs="Calibri"/>
          <w:color w:val="000000"/>
        </w:rPr>
      </w:pPr>
      <w:r w:rsidRPr="00B20982">
        <w:rPr>
          <w:rFonts w:ascii="Aptos" w:eastAsia="Calibri" w:hAnsi="Aptos" w:cs="Calibri"/>
          <w:color w:val="000000"/>
        </w:rPr>
        <w:t>Recognising that accidents and incidents can result from failings in management control as well as those of individual employees.</w:t>
      </w:r>
    </w:p>
    <w:p w14:paraId="2FA35F8F" w14:textId="2995B55C" w:rsidR="003205E9" w:rsidRPr="00B20982" w:rsidRDefault="003205E9" w:rsidP="004845BF">
      <w:pPr>
        <w:tabs>
          <w:tab w:val="left" w:pos="567"/>
          <w:tab w:val="left" w:pos="1134"/>
        </w:tabs>
        <w:spacing w:after="0" w:line="240" w:lineRule="auto"/>
        <w:rPr>
          <w:rFonts w:ascii="Aptos" w:eastAsia="Times New Roman" w:hAnsi="Aptos" w:cs="Calibri"/>
          <w:b/>
          <w:color w:val="000000"/>
          <w:sz w:val="20"/>
          <w:szCs w:val="20"/>
          <w:lang w:eastAsia="fr-FR"/>
        </w:rPr>
      </w:pPr>
    </w:p>
    <w:p w14:paraId="2A1A9737" w14:textId="77777777" w:rsidR="003205E9" w:rsidRPr="00B20982" w:rsidRDefault="003205E9" w:rsidP="003205E9">
      <w:pPr>
        <w:tabs>
          <w:tab w:val="left" w:pos="567"/>
          <w:tab w:val="left" w:pos="1134"/>
        </w:tabs>
        <w:autoSpaceDE w:val="0"/>
        <w:autoSpaceDN w:val="0"/>
        <w:adjustRightInd w:val="0"/>
        <w:spacing w:after="0" w:line="240" w:lineRule="auto"/>
        <w:rPr>
          <w:rFonts w:ascii="Aptos" w:eastAsia="Calibri" w:hAnsi="Aptos" w:cs="Calibri"/>
          <w:color w:val="000000"/>
        </w:rPr>
      </w:pPr>
      <w:r w:rsidRPr="00B20982">
        <w:rPr>
          <w:rFonts w:ascii="Aptos" w:eastAsia="Calibri" w:hAnsi="Aptos" w:cs="Calibri"/>
          <w:color w:val="000000"/>
        </w:rPr>
        <w:t>The business recognises that successful customer health and safety management and achieving the above has several key elements, which are linked to information flow, control and continuous improvements fitting into the Plan, Do, Check, Act cycle:</w:t>
      </w:r>
    </w:p>
    <w:p w14:paraId="0948B4AA" w14:textId="45479A00" w:rsidR="003205E9" w:rsidRDefault="003205E9" w:rsidP="004845BF">
      <w:pPr>
        <w:tabs>
          <w:tab w:val="left" w:pos="567"/>
          <w:tab w:val="left" w:pos="1134"/>
        </w:tabs>
        <w:spacing w:after="0" w:line="240" w:lineRule="auto"/>
        <w:rPr>
          <w:rFonts w:ascii="Calibri" w:eastAsia="Times New Roman" w:hAnsi="Calibri" w:cs="Calibri"/>
          <w:b/>
          <w:color w:val="000000"/>
          <w:sz w:val="20"/>
          <w:szCs w:val="20"/>
          <w:lang w:eastAsia="fr-FR"/>
        </w:rPr>
      </w:pPr>
    </w:p>
    <w:p w14:paraId="66EBCD56" w14:textId="300BF390" w:rsidR="003205E9" w:rsidRDefault="006D6347" w:rsidP="004845BF">
      <w:pPr>
        <w:tabs>
          <w:tab w:val="left" w:pos="567"/>
          <w:tab w:val="left" w:pos="1134"/>
        </w:tabs>
        <w:spacing w:after="0" w:line="240" w:lineRule="auto"/>
        <w:rPr>
          <w:rFonts w:ascii="Calibri" w:eastAsia="Times New Roman" w:hAnsi="Calibri" w:cs="Calibri"/>
          <w:b/>
          <w:color w:val="000000"/>
          <w:sz w:val="20"/>
          <w:szCs w:val="20"/>
          <w:lang w:eastAsia="fr-FR"/>
        </w:rPr>
      </w:pPr>
      <w:r w:rsidRPr="006D6347">
        <w:rPr>
          <w:rFonts w:ascii="Calibri" w:eastAsia="+mn-ea" w:hAnsi="Calibri" w:cs="+mn-cs"/>
          <w:noProof/>
          <w:color w:val="FFFFFF"/>
          <w:lang w:val="fr-FR"/>
        </w:rPr>
        <w:drawing>
          <wp:anchor distT="0" distB="0" distL="114300" distR="114300" simplePos="0" relativeHeight="251670528" behindDoc="0" locked="0" layoutInCell="1" allowOverlap="1" wp14:anchorId="59272DC3" wp14:editId="55614342">
            <wp:simplePos x="0" y="0"/>
            <wp:positionH relativeFrom="margin">
              <wp:posOffset>276225</wp:posOffset>
            </wp:positionH>
            <wp:positionV relativeFrom="paragraph">
              <wp:posOffset>6985</wp:posOffset>
            </wp:positionV>
            <wp:extent cx="5162550" cy="33242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162550" cy="3324225"/>
                    </a:xfrm>
                    <a:prstGeom prst="rect">
                      <a:avLst/>
                    </a:prstGeom>
                  </pic:spPr>
                </pic:pic>
              </a:graphicData>
            </a:graphic>
            <wp14:sizeRelH relativeFrom="margin">
              <wp14:pctWidth>0</wp14:pctWidth>
            </wp14:sizeRelH>
            <wp14:sizeRelV relativeFrom="margin">
              <wp14:pctHeight>0</wp14:pctHeight>
            </wp14:sizeRelV>
          </wp:anchor>
        </w:drawing>
      </w:r>
    </w:p>
    <w:p w14:paraId="03DFEB0B" w14:textId="1A9061FD" w:rsidR="006D6347" w:rsidRDefault="006D6347" w:rsidP="006D6347">
      <w:pPr>
        <w:pStyle w:val="NormalWeb"/>
        <w:spacing w:before="0" w:beforeAutospacing="0" w:after="0" w:afterAutospacing="0"/>
        <w:rPr>
          <w:rFonts w:ascii="Calibri" w:eastAsia="+mn-ea" w:hAnsi="Calibri" w:cs="+mn-cs"/>
          <w:color w:val="FFFFFF"/>
          <w:lang w:val="fr-FR"/>
        </w:rPr>
      </w:pPr>
      <w:r>
        <w:rPr>
          <w:rFonts w:ascii="Calibri" w:eastAsia="+mn-ea" w:hAnsi="Calibri" w:cs="+mn-cs"/>
          <w:color w:val="FFFFFF"/>
          <w:lang w:val="fr-FR"/>
        </w:rPr>
        <w:t>Plan</w:t>
      </w:r>
    </w:p>
    <w:p w14:paraId="205E997F" w14:textId="683372ED" w:rsidR="003205E9" w:rsidRDefault="003205E9" w:rsidP="004845BF">
      <w:pPr>
        <w:tabs>
          <w:tab w:val="left" w:pos="567"/>
          <w:tab w:val="left" w:pos="1134"/>
        </w:tabs>
        <w:spacing w:after="0" w:line="240" w:lineRule="auto"/>
        <w:rPr>
          <w:rFonts w:ascii="Calibri" w:eastAsia="Times New Roman" w:hAnsi="Calibri" w:cs="Calibri"/>
          <w:b/>
          <w:color w:val="000000"/>
          <w:sz w:val="20"/>
          <w:szCs w:val="20"/>
          <w:lang w:eastAsia="fr-FR"/>
        </w:rPr>
      </w:pPr>
    </w:p>
    <w:p w14:paraId="18CCED7A" w14:textId="08BF3312" w:rsidR="003205E9" w:rsidRDefault="003205E9" w:rsidP="004845BF">
      <w:pPr>
        <w:tabs>
          <w:tab w:val="left" w:pos="567"/>
          <w:tab w:val="left" w:pos="1134"/>
        </w:tabs>
        <w:spacing w:after="0" w:line="240" w:lineRule="auto"/>
        <w:rPr>
          <w:rFonts w:ascii="Calibri" w:eastAsia="Times New Roman" w:hAnsi="Calibri" w:cs="Calibri"/>
          <w:b/>
          <w:color w:val="000000"/>
          <w:sz w:val="20"/>
          <w:szCs w:val="20"/>
          <w:lang w:eastAsia="fr-FR"/>
        </w:rPr>
      </w:pPr>
    </w:p>
    <w:p w14:paraId="2A16F389" w14:textId="4D8998E0" w:rsidR="003205E9" w:rsidRDefault="003205E9" w:rsidP="004845BF">
      <w:pPr>
        <w:tabs>
          <w:tab w:val="left" w:pos="567"/>
          <w:tab w:val="left" w:pos="1134"/>
        </w:tabs>
        <w:spacing w:after="0" w:line="240" w:lineRule="auto"/>
        <w:rPr>
          <w:rFonts w:ascii="Calibri" w:eastAsia="Times New Roman" w:hAnsi="Calibri" w:cs="Calibri"/>
          <w:b/>
          <w:color w:val="000000"/>
          <w:sz w:val="20"/>
          <w:szCs w:val="20"/>
          <w:lang w:eastAsia="fr-FR"/>
        </w:rPr>
      </w:pPr>
    </w:p>
    <w:p w14:paraId="32BA9581" w14:textId="3B063E52" w:rsidR="003205E9" w:rsidRDefault="003205E9" w:rsidP="004845BF">
      <w:pPr>
        <w:tabs>
          <w:tab w:val="left" w:pos="567"/>
          <w:tab w:val="left" w:pos="1134"/>
        </w:tabs>
        <w:spacing w:after="0" w:line="240" w:lineRule="auto"/>
        <w:rPr>
          <w:rFonts w:ascii="Calibri" w:eastAsia="Times New Roman" w:hAnsi="Calibri" w:cs="Calibri"/>
          <w:b/>
          <w:color w:val="000000"/>
          <w:sz w:val="20"/>
          <w:szCs w:val="20"/>
          <w:lang w:eastAsia="fr-FR"/>
        </w:rPr>
      </w:pPr>
    </w:p>
    <w:p w14:paraId="79919C10" w14:textId="621D0E91" w:rsidR="003205E9" w:rsidRDefault="003205E9" w:rsidP="004845BF">
      <w:pPr>
        <w:tabs>
          <w:tab w:val="left" w:pos="567"/>
          <w:tab w:val="left" w:pos="1134"/>
        </w:tabs>
        <w:spacing w:after="0" w:line="240" w:lineRule="auto"/>
        <w:rPr>
          <w:rFonts w:ascii="Calibri" w:eastAsia="Times New Roman" w:hAnsi="Calibri" w:cs="Calibri"/>
          <w:b/>
          <w:color w:val="000000"/>
          <w:sz w:val="20"/>
          <w:szCs w:val="20"/>
          <w:lang w:eastAsia="fr-FR"/>
        </w:rPr>
      </w:pPr>
    </w:p>
    <w:p w14:paraId="0FC4BB27" w14:textId="094C7EEB" w:rsidR="003205E9" w:rsidRDefault="003205E9" w:rsidP="004845BF">
      <w:pPr>
        <w:tabs>
          <w:tab w:val="left" w:pos="567"/>
          <w:tab w:val="left" w:pos="1134"/>
        </w:tabs>
        <w:spacing w:after="0" w:line="240" w:lineRule="auto"/>
        <w:rPr>
          <w:rFonts w:ascii="Calibri" w:eastAsia="Times New Roman" w:hAnsi="Calibri" w:cs="Calibri"/>
          <w:b/>
          <w:color w:val="000000"/>
          <w:sz w:val="20"/>
          <w:szCs w:val="20"/>
          <w:lang w:eastAsia="fr-FR"/>
        </w:rPr>
      </w:pPr>
    </w:p>
    <w:p w14:paraId="56ADB63E" w14:textId="61353D31" w:rsidR="003205E9" w:rsidRDefault="003205E9" w:rsidP="004845BF">
      <w:pPr>
        <w:tabs>
          <w:tab w:val="left" w:pos="567"/>
          <w:tab w:val="left" w:pos="1134"/>
        </w:tabs>
        <w:spacing w:after="0" w:line="240" w:lineRule="auto"/>
        <w:rPr>
          <w:rFonts w:ascii="Calibri" w:eastAsia="Times New Roman" w:hAnsi="Calibri" w:cs="Calibri"/>
          <w:b/>
          <w:color w:val="000000"/>
          <w:sz w:val="20"/>
          <w:szCs w:val="20"/>
          <w:lang w:eastAsia="fr-FR"/>
        </w:rPr>
      </w:pPr>
    </w:p>
    <w:p w14:paraId="52796461" w14:textId="160CC671" w:rsidR="003205E9" w:rsidRDefault="003205E9" w:rsidP="004845BF">
      <w:pPr>
        <w:tabs>
          <w:tab w:val="left" w:pos="567"/>
          <w:tab w:val="left" w:pos="1134"/>
        </w:tabs>
        <w:spacing w:after="0" w:line="240" w:lineRule="auto"/>
        <w:rPr>
          <w:rFonts w:ascii="Calibri" w:eastAsia="Times New Roman" w:hAnsi="Calibri" w:cs="Calibri"/>
          <w:b/>
          <w:color w:val="000000"/>
          <w:sz w:val="20"/>
          <w:szCs w:val="20"/>
          <w:lang w:eastAsia="fr-FR"/>
        </w:rPr>
      </w:pPr>
    </w:p>
    <w:p w14:paraId="0325916E" w14:textId="5348DB29" w:rsidR="003205E9" w:rsidRDefault="003205E9" w:rsidP="004845BF">
      <w:pPr>
        <w:tabs>
          <w:tab w:val="left" w:pos="567"/>
          <w:tab w:val="left" w:pos="1134"/>
        </w:tabs>
        <w:spacing w:after="0" w:line="240" w:lineRule="auto"/>
        <w:rPr>
          <w:rFonts w:ascii="Calibri" w:eastAsia="Times New Roman" w:hAnsi="Calibri" w:cs="Calibri"/>
          <w:b/>
          <w:color w:val="000000"/>
          <w:sz w:val="20"/>
          <w:szCs w:val="20"/>
          <w:lang w:eastAsia="fr-FR"/>
        </w:rPr>
      </w:pPr>
    </w:p>
    <w:p w14:paraId="2D0CA890" w14:textId="59AB5FAC" w:rsidR="003205E9" w:rsidRDefault="003205E9" w:rsidP="004845BF">
      <w:pPr>
        <w:tabs>
          <w:tab w:val="left" w:pos="567"/>
          <w:tab w:val="left" w:pos="1134"/>
        </w:tabs>
        <w:spacing w:after="0" w:line="240" w:lineRule="auto"/>
        <w:rPr>
          <w:rFonts w:ascii="Calibri" w:eastAsia="Times New Roman" w:hAnsi="Calibri" w:cs="Calibri"/>
          <w:b/>
          <w:color w:val="000000"/>
          <w:sz w:val="20"/>
          <w:szCs w:val="20"/>
          <w:lang w:eastAsia="fr-FR"/>
        </w:rPr>
      </w:pPr>
    </w:p>
    <w:p w14:paraId="1E822EA4" w14:textId="0344054D" w:rsidR="003205E9" w:rsidRDefault="003205E9" w:rsidP="004845BF">
      <w:pPr>
        <w:tabs>
          <w:tab w:val="left" w:pos="567"/>
          <w:tab w:val="left" w:pos="1134"/>
        </w:tabs>
        <w:spacing w:after="0" w:line="240" w:lineRule="auto"/>
        <w:rPr>
          <w:rFonts w:ascii="Calibri" w:eastAsia="Times New Roman" w:hAnsi="Calibri" w:cs="Calibri"/>
          <w:b/>
          <w:color w:val="000000"/>
          <w:sz w:val="20"/>
          <w:szCs w:val="20"/>
          <w:lang w:eastAsia="fr-FR"/>
        </w:rPr>
      </w:pPr>
    </w:p>
    <w:p w14:paraId="638C0588" w14:textId="0DBD12D8" w:rsidR="003205E9" w:rsidRDefault="003205E9" w:rsidP="004845BF">
      <w:pPr>
        <w:tabs>
          <w:tab w:val="left" w:pos="567"/>
          <w:tab w:val="left" w:pos="1134"/>
        </w:tabs>
        <w:spacing w:after="0" w:line="240" w:lineRule="auto"/>
        <w:rPr>
          <w:rFonts w:ascii="Calibri" w:eastAsia="Times New Roman" w:hAnsi="Calibri" w:cs="Calibri"/>
          <w:b/>
          <w:color w:val="000000"/>
          <w:sz w:val="20"/>
          <w:szCs w:val="20"/>
          <w:lang w:eastAsia="fr-FR"/>
        </w:rPr>
      </w:pPr>
    </w:p>
    <w:p w14:paraId="2988AA2F" w14:textId="7AF58C03" w:rsidR="003205E9" w:rsidRDefault="003205E9" w:rsidP="004845BF">
      <w:pPr>
        <w:tabs>
          <w:tab w:val="left" w:pos="567"/>
          <w:tab w:val="left" w:pos="1134"/>
        </w:tabs>
        <w:spacing w:after="0" w:line="240" w:lineRule="auto"/>
        <w:rPr>
          <w:rFonts w:ascii="Calibri" w:eastAsia="Times New Roman" w:hAnsi="Calibri" w:cs="Calibri"/>
          <w:b/>
          <w:color w:val="000000"/>
          <w:sz w:val="20"/>
          <w:szCs w:val="20"/>
          <w:lang w:eastAsia="fr-FR"/>
        </w:rPr>
      </w:pPr>
    </w:p>
    <w:p w14:paraId="39093F1C" w14:textId="32C6DDEE" w:rsidR="003205E9" w:rsidRDefault="003205E9" w:rsidP="004845BF">
      <w:pPr>
        <w:tabs>
          <w:tab w:val="left" w:pos="567"/>
          <w:tab w:val="left" w:pos="1134"/>
        </w:tabs>
        <w:spacing w:after="0" w:line="240" w:lineRule="auto"/>
        <w:rPr>
          <w:rFonts w:ascii="Calibri" w:eastAsia="Times New Roman" w:hAnsi="Calibri" w:cs="Calibri"/>
          <w:b/>
          <w:color w:val="000000"/>
          <w:sz w:val="20"/>
          <w:szCs w:val="20"/>
          <w:lang w:eastAsia="fr-FR"/>
        </w:rPr>
      </w:pPr>
    </w:p>
    <w:p w14:paraId="123CB540" w14:textId="3E021E29" w:rsidR="003205E9" w:rsidRDefault="003205E9" w:rsidP="004845BF">
      <w:pPr>
        <w:tabs>
          <w:tab w:val="left" w:pos="567"/>
          <w:tab w:val="left" w:pos="1134"/>
        </w:tabs>
        <w:spacing w:after="0" w:line="240" w:lineRule="auto"/>
        <w:rPr>
          <w:rFonts w:ascii="Calibri" w:eastAsia="Times New Roman" w:hAnsi="Calibri" w:cs="Calibri"/>
          <w:b/>
          <w:color w:val="000000"/>
          <w:sz w:val="20"/>
          <w:szCs w:val="20"/>
          <w:lang w:eastAsia="fr-FR"/>
        </w:rPr>
      </w:pPr>
    </w:p>
    <w:p w14:paraId="724BD06D" w14:textId="6187D504" w:rsidR="003205E9" w:rsidRDefault="003205E9" w:rsidP="004845BF">
      <w:pPr>
        <w:tabs>
          <w:tab w:val="left" w:pos="567"/>
          <w:tab w:val="left" w:pos="1134"/>
        </w:tabs>
        <w:spacing w:after="0" w:line="240" w:lineRule="auto"/>
        <w:rPr>
          <w:rFonts w:ascii="Calibri" w:eastAsia="Times New Roman" w:hAnsi="Calibri" w:cs="Calibri"/>
          <w:b/>
          <w:color w:val="000000"/>
          <w:sz w:val="20"/>
          <w:szCs w:val="20"/>
          <w:lang w:eastAsia="fr-FR"/>
        </w:rPr>
      </w:pPr>
    </w:p>
    <w:p w14:paraId="73BBE63E" w14:textId="77777777" w:rsidR="007E2B2B" w:rsidRDefault="007E2B2B" w:rsidP="007E2B2B">
      <w:pPr>
        <w:tabs>
          <w:tab w:val="left" w:pos="1134"/>
        </w:tabs>
        <w:rPr>
          <w:rFonts w:ascii="Calibri" w:eastAsia="Times New Roman" w:hAnsi="Calibri" w:cs="Calibri"/>
          <w:b/>
          <w:color w:val="000000"/>
          <w:sz w:val="20"/>
          <w:szCs w:val="20"/>
          <w:lang w:eastAsia="fr-FR"/>
        </w:rPr>
      </w:pPr>
    </w:p>
    <w:p w14:paraId="3836E810" w14:textId="2D7190F2" w:rsidR="001B2325" w:rsidRPr="00312646" w:rsidRDefault="001B2325" w:rsidP="00312646">
      <w:pPr>
        <w:tabs>
          <w:tab w:val="left" w:pos="1134"/>
        </w:tabs>
        <w:rPr>
          <w:rFonts w:ascii="Calibri" w:eastAsia="Calibri" w:hAnsi="Calibri" w:cs="Calibri"/>
        </w:rPr>
      </w:pPr>
    </w:p>
    <w:p w14:paraId="78D2534D" w14:textId="77777777" w:rsidR="001B2325" w:rsidRPr="001B2325" w:rsidRDefault="001B2325" w:rsidP="001B2325">
      <w:pPr>
        <w:pStyle w:val="ListParagraph"/>
        <w:tabs>
          <w:tab w:val="left" w:pos="1134"/>
        </w:tabs>
        <w:rPr>
          <w:rFonts w:ascii="Calibri" w:eastAsia="Calibri" w:hAnsi="Calibri" w:cs="Calibri"/>
        </w:rPr>
      </w:pPr>
    </w:p>
    <w:p w14:paraId="23A31EDB" w14:textId="6D783930" w:rsidR="006D6347" w:rsidRPr="00B20982" w:rsidRDefault="006D6347" w:rsidP="00FF628D">
      <w:pPr>
        <w:pStyle w:val="ListParagraph"/>
        <w:numPr>
          <w:ilvl w:val="0"/>
          <w:numId w:val="9"/>
        </w:numPr>
        <w:tabs>
          <w:tab w:val="left" w:pos="1134"/>
        </w:tabs>
        <w:rPr>
          <w:rFonts w:ascii="Aptos" w:eastAsia="Calibri" w:hAnsi="Aptos" w:cs="Calibri"/>
        </w:rPr>
      </w:pPr>
      <w:r w:rsidRPr="00B20982">
        <w:rPr>
          <w:rFonts w:ascii="Aptos" w:eastAsia="Calibri" w:hAnsi="Aptos" w:cs="Calibri"/>
          <w:b/>
        </w:rPr>
        <w:t>Plan:</w:t>
      </w:r>
      <w:r w:rsidRPr="00B20982">
        <w:rPr>
          <w:rFonts w:ascii="Aptos" w:eastAsia="Calibri" w:hAnsi="Aptos" w:cs="Calibri"/>
        </w:rPr>
        <w:t xml:space="preserve"> establish objectives and processes necessary to deliver results in accordance with the organisation’s policy.</w:t>
      </w:r>
    </w:p>
    <w:p w14:paraId="43E3893B" w14:textId="77777777" w:rsidR="006D6347" w:rsidRPr="00B20982" w:rsidRDefault="006D6347" w:rsidP="006D6347">
      <w:pPr>
        <w:tabs>
          <w:tab w:val="left" w:pos="567"/>
          <w:tab w:val="left" w:pos="1134"/>
        </w:tabs>
        <w:spacing w:after="0" w:line="240" w:lineRule="auto"/>
        <w:rPr>
          <w:rFonts w:ascii="Aptos" w:eastAsia="Calibri" w:hAnsi="Aptos" w:cs="Calibri"/>
        </w:rPr>
      </w:pPr>
    </w:p>
    <w:p w14:paraId="0B1475D4" w14:textId="77777777" w:rsidR="006D6347" w:rsidRPr="00B20982" w:rsidRDefault="006D6347" w:rsidP="00FF628D">
      <w:pPr>
        <w:pStyle w:val="ListParagraph"/>
        <w:numPr>
          <w:ilvl w:val="0"/>
          <w:numId w:val="8"/>
        </w:numPr>
        <w:tabs>
          <w:tab w:val="left" w:pos="1134"/>
        </w:tabs>
        <w:rPr>
          <w:rFonts w:ascii="Aptos" w:eastAsia="Calibri" w:hAnsi="Aptos" w:cs="Calibri"/>
        </w:rPr>
      </w:pPr>
      <w:r w:rsidRPr="00B20982">
        <w:rPr>
          <w:rFonts w:ascii="Aptos" w:eastAsia="Calibri" w:hAnsi="Aptos" w:cs="Calibri"/>
          <w:b/>
        </w:rPr>
        <w:t>Do:</w:t>
      </w:r>
      <w:r w:rsidRPr="00B20982">
        <w:rPr>
          <w:rFonts w:ascii="Aptos" w:eastAsia="Calibri" w:hAnsi="Aptos" w:cs="Calibri"/>
        </w:rPr>
        <w:t xml:space="preserve"> implement the processes as planned.</w:t>
      </w:r>
    </w:p>
    <w:p w14:paraId="2AF8EDE1" w14:textId="77777777" w:rsidR="006D6347" w:rsidRPr="00B20982" w:rsidRDefault="006D6347" w:rsidP="006D6347">
      <w:pPr>
        <w:tabs>
          <w:tab w:val="left" w:pos="567"/>
          <w:tab w:val="left" w:pos="1134"/>
        </w:tabs>
        <w:spacing w:after="0" w:line="240" w:lineRule="auto"/>
        <w:ind w:left="1134"/>
        <w:rPr>
          <w:rFonts w:ascii="Aptos" w:eastAsia="Calibri" w:hAnsi="Aptos" w:cs="Calibri"/>
        </w:rPr>
      </w:pPr>
    </w:p>
    <w:p w14:paraId="2ACA9C7E" w14:textId="77777777" w:rsidR="006D6347" w:rsidRPr="00B20982" w:rsidRDefault="006D6347" w:rsidP="00FF628D">
      <w:pPr>
        <w:pStyle w:val="ListParagraph"/>
        <w:numPr>
          <w:ilvl w:val="0"/>
          <w:numId w:val="8"/>
        </w:numPr>
        <w:tabs>
          <w:tab w:val="left" w:pos="1134"/>
        </w:tabs>
        <w:rPr>
          <w:rFonts w:ascii="Aptos" w:eastAsia="Calibri" w:hAnsi="Aptos" w:cs="Calibri"/>
        </w:rPr>
      </w:pPr>
      <w:r w:rsidRPr="00B20982">
        <w:rPr>
          <w:rFonts w:ascii="Aptos" w:eastAsia="Calibri" w:hAnsi="Aptos" w:cs="Calibri"/>
          <w:b/>
        </w:rPr>
        <w:t>Check:</w:t>
      </w:r>
      <w:r w:rsidRPr="00B20982">
        <w:rPr>
          <w:rFonts w:ascii="Aptos" w:eastAsia="Calibri" w:hAnsi="Aptos" w:cs="Calibri"/>
        </w:rPr>
        <w:t xml:space="preserve"> monitor and measure processes against the policy, including its commitments, objectives and operational controls, and report the results.</w:t>
      </w:r>
    </w:p>
    <w:p w14:paraId="39E259C0" w14:textId="77777777" w:rsidR="006D6347" w:rsidRPr="00B20982" w:rsidRDefault="006D6347" w:rsidP="006D6347">
      <w:pPr>
        <w:tabs>
          <w:tab w:val="left" w:pos="567"/>
          <w:tab w:val="left" w:pos="1134"/>
        </w:tabs>
        <w:spacing w:after="0" w:line="240" w:lineRule="auto"/>
        <w:rPr>
          <w:rFonts w:ascii="Aptos" w:eastAsia="Calibri" w:hAnsi="Aptos" w:cs="Calibri"/>
        </w:rPr>
      </w:pPr>
    </w:p>
    <w:p w14:paraId="3B99FBA2" w14:textId="77777777" w:rsidR="006D6347" w:rsidRPr="00B20982" w:rsidRDefault="006D6347" w:rsidP="00FF628D">
      <w:pPr>
        <w:pStyle w:val="ListParagraph"/>
        <w:numPr>
          <w:ilvl w:val="0"/>
          <w:numId w:val="8"/>
        </w:numPr>
        <w:tabs>
          <w:tab w:val="left" w:pos="1134"/>
        </w:tabs>
        <w:rPr>
          <w:rFonts w:ascii="Aptos" w:eastAsia="Calibri" w:hAnsi="Aptos" w:cs="Calibri"/>
        </w:rPr>
      </w:pPr>
      <w:r w:rsidRPr="00B20982">
        <w:rPr>
          <w:rFonts w:ascii="Aptos" w:eastAsia="Calibri" w:hAnsi="Aptos" w:cs="Calibri"/>
          <w:b/>
        </w:rPr>
        <w:t>Act:</w:t>
      </w:r>
      <w:r w:rsidRPr="00B20982">
        <w:rPr>
          <w:rFonts w:ascii="Aptos" w:eastAsia="Calibri" w:hAnsi="Aptos" w:cs="Calibri"/>
        </w:rPr>
        <w:t xml:space="preserve"> take actions to continually improve.</w:t>
      </w:r>
    </w:p>
    <w:p w14:paraId="1D574A60" w14:textId="77777777" w:rsidR="006D6347" w:rsidRPr="00B20982" w:rsidRDefault="006D6347" w:rsidP="006D6347">
      <w:pPr>
        <w:tabs>
          <w:tab w:val="left" w:pos="567"/>
          <w:tab w:val="left" w:pos="1134"/>
        </w:tabs>
        <w:autoSpaceDE w:val="0"/>
        <w:autoSpaceDN w:val="0"/>
        <w:adjustRightInd w:val="0"/>
        <w:spacing w:after="0" w:line="240" w:lineRule="auto"/>
        <w:rPr>
          <w:rFonts w:ascii="Aptos" w:eastAsia="Calibri" w:hAnsi="Aptos" w:cs="Calibri"/>
          <w:color w:val="000000"/>
        </w:rPr>
      </w:pPr>
    </w:p>
    <w:p w14:paraId="38CCF428" w14:textId="77777777" w:rsidR="006D6347" w:rsidRPr="00B20982" w:rsidRDefault="006D6347" w:rsidP="006D6347">
      <w:pPr>
        <w:tabs>
          <w:tab w:val="left" w:pos="567"/>
          <w:tab w:val="left" w:pos="1134"/>
        </w:tabs>
        <w:autoSpaceDE w:val="0"/>
        <w:autoSpaceDN w:val="0"/>
        <w:adjustRightInd w:val="0"/>
        <w:spacing w:after="0" w:line="240" w:lineRule="auto"/>
        <w:rPr>
          <w:rFonts w:ascii="Aptos" w:eastAsia="Calibri" w:hAnsi="Aptos" w:cs="Calibri"/>
          <w:color w:val="000000"/>
        </w:rPr>
      </w:pPr>
      <w:r w:rsidRPr="00B20982">
        <w:rPr>
          <w:rFonts w:ascii="Aptos" w:eastAsia="Calibri" w:hAnsi="Aptos" w:cs="Calibri"/>
          <w:color w:val="000000"/>
        </w:rPr>
        <w:t xml:space="preserve">This Customer Safety Management System document sets out these key elements under the section headings which follow.  </w:t>
      </w:r>
    </w:p>
    <w:p w14:paraId="29BF6D9C" w14:textId="77777777" w:rsidR="006D6347" w:rsidRPr="00B20982" w:rsidRDefault="006D6347" w:rsidP="006D6347">
      <w:pPr>
        <w:tabs>
          <w:tab w:val="left" w:pos="567"/>
          <w:tab w:val="left" w:pos="1134"/>
        </w:tabs>
        <w:autoSpaceDE w:val="0"/>
        <w:autoSpaceDN w:val="0"/>
        <w:adjustRightInd w:val="0"/>
        <w:spacing w:after="0" w:line="240" w:lineRule="auto"/>
        <w:rPr>
          <w:rFonts w:ascii="Aptos" w:eastAsia="Calibri" w:hAnsi="Aptos" w:cs="Calibri"/>
          <w:color w:val="000000"/>
        </w:rPr>
      </w:pPr>
    </w:p>
    <w:p w14:paraId="2FDCD3A9" w14:textId="2923E257" w:rsidR="006D6347" w:rsidRPr="00B20982" w:rsidRDefault="006D6347" w:rsidP="006D6347">
      <w:pPr>
        <w:tabs>
          <w:tab w:val="left" w:pos="567"/>
          <w:tab w:val="left" w:pos="1134"/>
        </w:tabs>
        <w:autoSpaceDE w:val="0"/>
        <w:autoSpaceDN w:val="0"/>
        <w:adjustRightInd w:val="0"/>
        <w:spacing w:after="0" w:line="240" w:lineRule="auto"/>
        <w:rPr>
          <w:rFonts w:ascii="Aptos" w:eastAsia="Calibri" w:hAnsi="Aptos" w:cs="Calibri"/>
          <w:color w:val="000000"/>
        </w:rPr>
      </w:pPr>
      <w:r w:rsidRPr="00B20982">
        <w:rPr>
          <w:rFonts w:ascii="Aptos" w:eastAsia="Calibri" w:hAnsi="Aptos" w:cs="Calibri"/>
          <w:color w:val="000000"/>
        </w:rPr>
        <w:t>Within the context of this document, ‘policy’ is intended to mean the ‘general intentions, approach and objectives’ of the business and the criteria and principles upon which it bases its actions.</w:t>
      </w:r>
    </w:p>
    <w:p w14:paraId="60AEEAC9" w14:textId="3172104A"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7FE7B69A" w14:textId="77553C56"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1BF89BF7" w14:textId="2B841BCA"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062ACBAF" w14:textId="32D4AE00"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2423FD09" w14:textId="13AEFD3E"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3B35E520" w14:textId="1DA3DFE8"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32D1949C" w14:textId="2D3EE988"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6191DD79" w14:textId="33EA4758"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3DBFD362" w14:textId="031D3D55"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13C69A7B" w14:textId="452127CB"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24006FB0" w14:textId="3FC97DB7"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2FE8B9F6" w14:textId="0E32DC1A"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50327ABB" w14:textId="3B9B34FF"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4C4CE50A" w14:textId="3CFB98A2"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1B1B5D30" w14:textId="03D2C838"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4857AE49" w14:textId="66C60B39"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56A96857" w14:textId="3C14BB41"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02608ACD" w14:textId="4CB99A50"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0761BF9E" w14:textId="4C00BEA1"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539E0319" w14:textId="6FE9C366"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75FA20C7" w14:textId="17C874E5"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00393FC0" w14:textId="2F4F51F6"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11082077" w14:textId="7FD22BC6"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3CE65420" w14:textId="6B361994"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15802753" w14:textId="707145A2"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448957AE" w14:textId="63F5838D"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5CC4B427" w14:textId="014026A5"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15173FB1" w14:textId="37F3222C"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0572D229" w14:textId="52F5AE51"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362D33CA" w14:textId="77777777"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751AE05D" w14:textId="231E52E9"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298E996A" w14:textId="77777777" w:rsidR="00147291" w:rsidRDefault="00147291"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44CE327D" w14:textId="77777777" w:rsidR="00147291" w:rsidRDefault="00147291"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373FEC1C" w14:textId="77777777" w:rsidR="00147291" w:rsidRDefault="00147291"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1BEF09BC" w14:textId="77777777" w:rsidR="00147291" w:rsidRDefault="00147291"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5D5F89B0" w14:textId="353204FF" w:rsid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5AF67F3B" w14:textId="77777777" w:rsidR="006D6347" w:rsidRPr="006D6347" w:rsidRDefault="006D6347" w:rsidP="006D6347">
      <w:pPr>
        <w:tabs>
          <w:tab w:val="left" w:pos="567"/>
          <w:tab w:val="left" w:pos="1134"/>
        </w:tabs>
        <w:autoSpaceDE w:val="0"/>
        <w:autoSpaceDN w:val="0"/>
        <w:adjustRightInd w:val="0"/>
        <w:spacing w:after="0" w:line="240" w:lineRule="auto"/>
        <w:rPr>
          <w:rFonts w:ascii="Calibri" w:eastAsia="Calibri" w:hAnsi="Calibri" w:cs="Calibri"/>
          <w:color w:val="000000"/>
        </w:rPr>
      </w:pPr>
    </w:p>
    <w:p w14:paraId="37F6A98E" w14:textId="0CD3745F" w:rsidR="003205E9" w:rsidRDefault="003205E9" w:rsidP="004845BF">
      <w:pPr>
        <w:tabs>
          <w:tab w:val="left" w:pos="567"/>
          <w:tab w:val="left" w:pos="1134"/>
        </w:tabs>
        <w:spacing w:after="0" w:line="240" w:lineRule="auto"/>
        <w:rPr>
          <w:rFonts w:ascii="Calibri" w:eastAsia="Times New Roman" w:hAnsi="Calibri" w:cs="Calibri"/>
          <w:b/>
          <w:color w:val="000000"/>
          <w:sz w:val="20"/>
          <w:szCs w:val="20"/>
          <w:lang w:eastAsia="fr-FR"/>
        </w:rPr>
      </w:pPr>
    </w:p>
    <w:p w14:paraId="27241470" w14:textId="2E30E1CF" w:rsidR="003205E9" w:rsidRDefault="003205E9" w:rsidP="004845BF">
      <w:pPr>
        <w:tabs>
          <w:tab w:val="left" w:pos="567"/>
          <w:tab w:val="left" w:pos="1134"/>
        </w:tabs>
        <w:spacing w:after="0" w:line="240" w:lineRule="auto"/>
        <w:rPr>
          <w:rFonts w:ascii="Calibri" w:eastAsia="Times New Roman" w:hAnsi="Calibri" w:cs="Calibri"/>
          <w:b/>
          <w:color w:val="000000"/>
          <w:sz w:val="20"/>
          <w:szCs w:val="20"/>
          <w:lang w:eastAsia="fr-FR"/>
        </w:rPr>
      </w:pPr>
    </w:p>
    <w:p w14:paraId="245382DD" w14:textId="32D028C2" w:rsidR="003205E9" w:rsidRDefault="003205E9" w:rsidP="004845BF">
      <w:pPr>
        <w:tabs>
          <w:tab w:val="left" w:pos="567"/>
          <w:tab w:val="left" w:pos="1134"/>
        </w:tabs>
        <w:spacing w:after="0" w:line="240" w:lineRule="auto"/>
        <w:rPr>
          <w:rFonts w:ascii="Calibri" w:eastAsia="Times New Roman" w:hAnsi="Calibri" w:cs="Calibri"/>
          <w:b/>
          <w:color w:val="000000"/>
          <w:sz w:val="20"/>
          <w:szCs w:val="20"/>
          <w:lang w:eastAsia="fr-FR"/>
        </w:rPr>
      </w:pPr>
    </w:p>
    <w:p w14:paraId="76B87776" w14:textId="2F946F09" w:rsidR="003205E9" w:rsidRDefault="003205E9" w:rsidP="004845BF">
      <w:pPr>
        <w:tabs>
          <w:tab w:val="left" w:pos="567"/>
          <w:tab w:val="left" w:pos="1134"/>
        </w:tabs>
        <w:spacing w:after="0" w:line="240" w:lineRule="auto"/>
        <w:rPr>
          <w:rFonts w:ascii="Calibri" w:eastAsia="Times New Roman" w:hAnsi="Calibri" w:cs="Calibri"/>
          <w:b/>
          <w:color w:val="000000"/>
          <w:sz w:val="20"/>
          <w:szCs w:val="20"/>
          <w:lang w:eastAsia="fr-FR"/>
        </w:rPr>
      </w:pPr>
    </w:p>
    <w:p w14:paraId="599CD202" w14:textId="3C5526B9" w:rsidR="004845BF" w:rsidRPr="00B20982" w:rsidRDefault="000E05E4" w:rsidP="00147291">
      <w:pPr>
        <w:tabs>
          <w:tab w:val="left" w:pos="567"/>
          <w:tab w:val="left" w:pos="1134"/>
        </w:tabs>
        <w:spacing w:after="0" w:line="240" w:lineRule="auto"/>
        <w:rPr>
          <w:rFonts w:ascii="Aptos" w:eastAsia="Times New Roman" w:hAnsi="Aptos" w:cs="Calibri"/>
          <w:b/>
          <w:color w:val="000000"/>
          <w:sz w:val="20"/>
          <w:szCs w:val="20"/>
          <w:lang w:eastAsia="fr-FR"/>
        </w:rPr>
      </w:pPr>
      <w:r w:rsidRPr="00B20982">
        <w:rPr>
          <w:rFonts w:ascii="Aptos" w:eastAsia="Calibri" w:hAnsi="Aptos" w:cs="Calibri"/>
          <w:noProof/>
          <w:sz w:val="20"/>
          <w:szCs w:val="20"/>
          <w:lang w:eastAsia="en-GB"/>
        </w:rPr>
        <mc:AlternateContent>
          <mc:Choice Requires="wps">
            <w:drawing>
              <wp:anchor distT="0" distB="0" distL="114300" distR="114300" simplePos="0" relativeHeight="251672576" behindDoc="0" locked="0" layoutInCell="1" allowOverlap="1" wp14:anchorId="2E68729F" wp14:editId="4814F71D">
                <wp:simplePos x="0" y="0"/>
                <wp:positionH relativeFrom="margin">
                  <wp:align>left</wp:align>
                </wp:positionH>
                <wp:positionV relativeFrom="paragraph">
                  <wp:posOffset>-790575</wp:posOffset>
                </wp:positionV>
                <wp:extent cx="6143625" cy="390525"/>
                <wp:effectExtent l="0" t="0" r="28575" b="28575"/>
                <wp:wrapNone/>
                <wp:docPr id="6" name="Rounded Rectangle 1"/>
                <wp:cNvGraphicFramePr/>
                <a:graphic xmlns:a="http://schemas.openxmlformats.org/drawingml/2006/main">
                  <a:graphicData uri="http://schemas.microsoft.com/office/word/2010/wordprocessingShape">
                    <wps:wsp>
                      <wps:cNvSpPr/>
                      <wps:spPr>
                        <a:xfrm>
                          <a:off x="0" y="0"/>
                          <a:ext cx="6143625" cy="390525"/>
                        </a:xfrm>
                        <a:prstGeom prst="roundRect">
                          <a:avLst/>
                        </a:prstGeom>
                        <a:solidFill>
                          <a:sysClr val="window" lastClr="FFFFFF"/>
                        </a:solidFill>
                        <a:ln w="25400" cap="flat" cmpd="sng" algn="ctr">
                          <a:solidFill>
                            <a:srgbClr val="4BACC6"/>
                          </a:solidFill>
                          <a:prstDash val="solid"/>
                        </a:ln>
                        <a:effectLst/>
                      </wps:spPr>
                      <wps:txbx>
                        <w:txbxContent>
                          <w:p w14:paraId="302B2678" w14:textId="777D45F6" w:rsidR="006D6347" w:rsidRPr="003205E9" w:rsidRDefault="006D6347" w:rsidP="006D6347">
                            <w:pPr>
                              <w:rPr>
                                <w:b/>
                                <w:bCs/>
                                <w:sz w:val="32"/>
                                <w:szCs w:val="32"/>
                              </w:rPr>
                            </w:pPr>
                            <w:r>
                              <w:rPr>
                                <w:b/>
                                <w:bCs/>
                                <w:sz w:val="32"/>
                                <w:szCs w:val="32"/>
                              </w:rPr>
                              <w:t>PHILOSOPHY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68729F" id="_x0000_s1028" style="position:absolute;margin-left:0;margin-top:-62.25pt;width:483.75pt;height:30.7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" fillcolor="window" strokecolor="#4bacc6" strokeweight="2pt">
                <v:textbox>
                  <w:txbxContent>
                    <w:p w14:paraId="302B2678" w14:textId="777D45F6" w:rsidR="006D6347" w:rsidRPr="003205E9" w:rsidRDefault="006D6347" w:rsidP="006D6347">
                      <w:pPr>
                        <w:rPr>
                          <w:b/>
                          <w:bCs/>
                          <w:sz w:val="32"/>
                          <w:szCs w:val="32"/>
                        </w:rPr>
                      </w:pPr>
                      <w:r>
                        <w:rPr>
                          <w:b/>
                          <w:bCs/>
                          <w:sz w:val="32"/>
                          <w:szCs w:val="32"/>
                        </w:rPr>
                        <w:t>PHILOSOPHY</w:t>
                      </w:r>
                    </w:p>
                  </w:txbxContent>
                </v:textbox>
                <w10:wrap anchorx="margin"/>
              </v:roundrect>
            </w:pict>
          </mc:Fallback>
        </mc:AlternateContent>
      </w:r>
      <w:r w:rsidR="004845BF" w:rsidRPr="00B20982">
        <w:rPr>
          <w:rFonts w:ascii="Aptos" w:eastAsia="Calibri" w:hAnsi="Aptos" w:cs="Calibri"/>
          <w:bCs/>
        </w:rPr>
        <w:t xml:space="preserve">Travel is an important part of the student learning experiences. </w:t>
      </w:r>
      <w:r w:rsidR="004F38FE" w:rsidRPr="00B20982">
        <w:rPr>
          <w:rFonts w:ascii="Aptos" w:eastAsia="Calibri" w:hAnsi="Aptos" w:cs="Calibri"/>
          <w:bCs/>
        </w:rPr>
        <w:t>Our s</w:t>
      </w:r>
      <w:r w:rsidR="004845BF" w:rsidRPr="00B20982">
        <w:rPr>
          <w:rFonts w:ascii="Aptos" w:eastAsia="Calibri" w:hAnsi="Aptos" w:cs="Calibri"/>
          <w:bCs/>
        </w:rPr>
        <w:t xml:space="preserve">port, adventure, ski and educational tours for students do by the virtue of the ‘client type’ carry an inherent element of risk.  Ensuring the safety of the students who travel with us, whilst delivering a learning and travel experience that will impact positivity on a student and resonate with them and their peers for the rest of their lives, remains at the very core of what we do.  </w:t>
      </w:r>
    </w:p>
    <w:p w14:paraId="70316D7E" w14:textId="77777777" w:rsidR="004845BF" w:rsidRPr="00B20982" w:rsidRDefault="004845BF" w:rsidP="004845BF">
      <w:pPr>
        <w:tabs>
          <w:tab w:val="left" w:pos="567"/>
          <w:tab w:val="left" w:pos="851"/>
        </w:tabs>
        <w:spacing w:after="0" w:line="240" w:lineRule="auto"/>
        <w:rPr>
          <w:rFonts w:ascii="Aptos" w:eastAsia="Calibri" w:hAnsi="Aptos" w:cs="Calibri"/>
          <w:bCs/>
        </w:rPr>
      </w:pPr>
    </w:p>
    <w:p w14:paraId="334261A7" w14:textId="77777777" w:rsidR="004845BF" w:rsidRPr="00B20982" w:rsidRDefault="004845BF" w:rsidP="004845BF">
      <w:pPr>
        <w:tabs>
          <w:tab w:val="left" w:pos="567"/>
          <w:tab w:val="left" w:pos="851"/>
        </w:tabs>
        <w:spacing w:after="0" w:line="240" w:lineRule="auto"/>
        <w:rPr>
          <w:rFonts w:ascii="Aptos" w:eastAsia="Calibri" w:hAnsi="Aptos" w:cs="Calibri"/>
          <w:bCs/>
        </w:rPr>
      </w:pPr>
      <w:r w:rsidRPr="00B20982">
        <w:rPr>
          <w:rFonts w:ascii="Aptos" w:eastAsia="Calibri" w:hAnsi="Aptos" w:cs="Calibri"/>
          <w:bCs/>
        </w:rPr>
        <w:t xml:space="preserve">As a fully assured member of the School Travel Forum, we are also committed to ensuring we meet all their requirements for our sport, ski and education brands. Within the adventure sector JCA are members of The </w:t>
      </w:r>
      <w:r w:rsidRPr="00B20982">
        <w:rPr>
          <w:rFonts w:ascii="Aptos" w:hAnsi="Aptos"/>
        </w:rPr>
        <w:t>British Activity Providers Association and fully conform to their Codes of Practice. All our brands hold the Learning Outside the Classroom Quality Badge and meet the quality indicators required.</w:t>
      </w:r>
    </w:p>
    <w:p w14:paraId="14A90648" w14:textId="77777777" w:rsidR="004845BF" w:rsidRPr="00B20982" w:rsidRDefault="004845BF" w:rsidP="004845BF">
      <w:pPr>
        <w:tabs>
          <w:tab w:val="left" w:pos="567"/>
          <w:tab w:val="left" w:pos="851"/>
        </w:tabs>
        <w:spacing w:after="0" w:line="240" w:lineRule="auto"/>
        <w:rPr>
          <w:rFonts w:ascii="Aptos" w:eastAsia="Calibri" w:hAnsi="Aptos" w:cs="Calibri"/>
          <w:bCs/>
        </w:rPr>
      </w:pPr>
    </w:p>
    <w:p w14:paraId="3362BDFE" w14:textId="77777777" w:rsidR="004845BF" w:rsidRPr="00B20982" w:rsidRDefault="004845BF" w:rsidP="004845BF">
      <w:pPr>
        <w:tabs>
          <w:tab w:val="left" w:pos="567"/>
          <w:tab w:val="left" w:pos="851"/>
        </w:tabs>
        <w:spacing w:after="0" w:line="240" w:lineRule="auto"/>
        <w:rPr>
          <w:rFonts w:ascii="Aptos" w:eastAsia="Calibri" w:hAnsi="Aptos" w:cs="Calibri"/>
          <w:bCs/>
        </w:rPr>
      </w:pPr>
      <w:r w:rsidRPr="00B20982">
        <w:rPr>
          <w:rFonts w:ascii="Aptos" w:eastAsia="Calibri" w:hAnsi="Aptos" w:cs="Calibri"/>
          <w:bCs/>
        </w:rPr>
        <w:t>Whether it’s playing Rugby in South Africa, Skiing in the French Alps, being on a cross-curricular trip at the Chateau du Molay or learning to canoe at our flagship activity centre Condover Hall the safety of our clients and staff is of paramount importance and we will work diligently to minimise and control the risks at all times.  We will always use our best endeavours to control risks to a reasonable level, but due to the nature of our product we cannot guarantee that incidents will not occur.</w:t>
      </w:r>
    </w:p>
    <w:p w14:paraId="6E1F77D6" w14:textId="77777777" w:rsidR="004845BF" w:rsidRPr="00B20982" w:rsidRDefault="004845BF" w:rsidP="004845BF">
      <w:pPr>
        <w:tabs>
          <w:tab w:val="left" w:pos="567"/>
          <w:tab w:val="left" w:pos="851"/>
        </w:tabs>
        <w:spacing w:after="0" w:line="240" w:lineRule="auto"/>
        <w:rPr>
          <w:rFonts w:ascii="Aptos" w:eastAsia="Calibri" w:hAnsi="Aptos" w:cs="Calibri"/>
          <w:bCs/>
        </w:rPr>
      </w:pPr>
    </w:p>
    <w:p w14:paraId="48454048" w14:textId="0766188B" w:rsidR="004845BF" w:rsidRPr="00B20982" w:rsidRDefault="004845BF" w:rsidP="004845BF">
      <w:pPr>
        <w:tabs>
          <w:tab w:val="left" w:pos="567"/>
          <w:tab w:val="left" w:pos="851"/>
        </w:tabs>
        <w:spacing w:after="0" w:line="240" w:lineRule="auto"/>
        <w:rPr>
          <w:rFonts w:ascii="Aptos" w:eastAsia="Calibri" w:hAnsi="Aptos" w:cs="Calibri"/>
          <w:bCs/>
        </w:rPr>
      </w:pPr>
      <w:r w:rsidRPr="00B20982">
        <w:rPr>
          <w:rFonts w:ascii="Aptos" w:eastAsia="Calibri" w:hAnsi="Aptos" w:cs="Calibri"/>
          <w:bCs/>
        </w:rPr>
        <w:t>Through effective supply of information, such as from the UK Government</w:t>
      </w:r>
      <w:r w:rsidR="00BB223A" w:rsidRPr="00B20982">
        <w:rPr>
          <w:rFonts w:ascii="Aptos" w:eastAsia="Calibri" w:hAnsi="Aptos" w:cs="Calibri"/>
          <w:bCs/>
        </w:rPr>
        <w:t>,</w:t>
      </w:r>
      <w:r w:rsidRPr="00B20982">
        <w:rPr>
          <w:rFonts w:ascii="Aptos" w:eastAsia="Calibri" w:hAnsi="Aptos" w:cs="Calibri"/>
          <w:bCs/>
        </w:rPr>
        <w:t xml:space="preserve"> HSE, Foreign, Commonwealth &amp; Development Office &amp; the Federation of Tour Operators, we will always ensure that clients are made aware of the potential risks involved and therefore it is implicit that clients who book tours &amp; events with us have given informed consent to be exposed to those risks.  </w:t>
      </w:r>
    </w:p>
    <w:p w14:paraId="23BFE798" w14:textId="77777777" w:rsidR="004845BF" w:rsidRPr="00B20982" w:rsidRDefault="004845BF" w:rsidP="004845BF">
      <w:pPr>
        <w:tabs>
          <w:tab w:val="left" w:pos="567"/>
          <w:tab w:val="left" w:pos="851"/>
        </w:tabs>
        <w:spacing w:after="0" w:line="240" w:lineRule="auto"/>
        <w:rPr>
          <w:rFonts w:ascii="Aptos" w:eastAsia="Calibri" w:hAnsi="Aptos" w:cs="Calibri"/>
          <w:bCs/>
        </w:rPr>
      </w:pPr>
    </w:p>
    <w:p w14:paraId="1424791B" w14:textId="77777777" w:rsidR="004845BF" w:rsidRPr="00B20982" w:rsidRDefault="004845BF" w:rsidP="004845BF">
      <w:pPr>
        <w:tabs>
          <w:tab w:val="left" w:pos="567"/>
          <w:tab w:val="left" w:pos="851"/>
        </w:tabs>
        <w:spacing w:after="0" w:line="240" w:lineRule="auto"/>
        <w:rPr>
          <w:rFonts w:ascii="Aptos" w:eastAsia="Calibri" w:hAnsi="Aptos" w:cs="Calibri"/>
          <w:bCs/>
        </w:rPr>
      </w:pPr>
      <w:r w:rsidRPr="00B20982">
        <w:rPr>
          <w:rFonts w:ascii="Aptos" w:eastAsia="Calibri" w:hAnsi="Aptos" w:cs="Calibri"/>
          <w:bCs/>
        </w:rPr>
        <w:t xml:space="preserve">Organisers of trips for clubs, schools, colleges &amp; universities travelling with us, especially large groups, will be given the opportunity to visit the destination in advance of travel, to assess the “risks” for themselves, where possible, if required to do so. </w:t>
      </w:r>
    </w:p>
    <w:p w14:paraId="5646ADD7" w14:textId="77777777" w:rsidR="004845BF" w:rsidRPr="00B20982" w:rsidRDefault="004845BF" w:rsidP="004845BF">
      <w:pPr>
        <w:tabs>
          <w:tab w:val="left" w:pos="567"/>
          <w:tab w:val="left" w:pos="851"/>
        </w:tabs>
        <w:spacing w:after="0" w:line="240" w:lineRule="auto"/>
        <w:rPr>
          <w:rFonts w:ascii="Aptos" w:eastAsia="Calibri" w:hAnsi="Aptos" w:cs="Calibri"/>
          <w:bCs/>
        </w:rPr>
      </w:pPr>
    </w:p>
    <w:p w14:paraId="7087F150" w14:textId="77777777" w:rsidR="004845BF" w:rsidRPr="00B20982" w:rsidRDefault="004845BF" w:rsidP="004845BF">
      <w:pPr>
        <w:spacing w:after="0" w:line="240" w:lineRule="auto"/>
        <w:rPr>
          <w:rFonts w:ascii="Aptos" w:eastAsia="Calibri" w:hAnsi="Aptos" w:cs="Calibri"/>
          <w:bCs/>
        </w:rPr>
      </w:pPr>
      <w:r w:rsidRPr="00B20982">
        <w:rPr>
          <w:rFonts w:ascii="Aptos" w:eastAsia="Calibri" w:hAnsi="Aptos" w:cs="Calibri"/>
          <w:bCs/>
        </w:rPr>
        <w:t xml:space="preserve">We expect clients to work with us in maintaining their own safety through taking sensible precautions themselves and always acting in a responsible manner regarding their own safety and that of their travelling companions and our staff.  </w:t>
      </w:r>
    </w:p>
    <w:p w14:paraId="2A416C98" w14:textId="77777777" w:rsidR="004845BF" w:rsidRPr="00461E8A" w:rsidRDefault="004845BF" w:rsidP="004845BF">
      <w:pPr>
        <w:spacing w:after="0" w:line="240" w:lineRule="auto"/>
        <w:rPr>
          <w:rFonts w:ascii="Calibri" w:eastAsia="Calibri" w:hAnsi="Calibri" w:cs="Arial"/>
          <w:bCs/>
          <w:color w:val="000000"/>
        </w:rPr>
      </w:pPr>
    </w:p>
    <w:p w14:paraId="4E31636F" w14:textId="77777777" w:rsidR="004845BF" w:rsidRDefault="004845BF" w:rsidP="004845BF">
      <w:pPr>
        <w:rPr>
          <w:rFonts w:ascii="Calibri" w:eastAsia="Calibri" w:hAnsi="Calibri" w:cs="Arial"/>
          <w:bCs/>
          <w:color w:val="000000"/>
          <w:sz w:val="20"/>
          <w:szCs w:val="20"/>
        </w:rPr>
      </w:pPr>
    </w:p>
    <w:p w14:paraId="53B8F56D" w14:textId="77777777" w:rsidR="007C629B" w:rsidRDefault="007C629B" w:rsidP="004845BF">
      <w:pPr>
        <w:rPr>
          <w:rFonts w:ascii="Calibri" w:eastAsia="Calibri" w:hAnsi="Calibri" w:cs="Arial"/>
          <w:bCs/>
          <w:color w:val="000000"/>
          <w:sz w:val="20"/>
          <w:szCs w:val="20"/>
        </w:rPr>
      </w:pPr>
    </w:p>
    <w:p w14:paraId="5F942142" w14:textId="77777777" w:rsidR="007C629B" w:rsidRDefault="007C629B" w:rsidP="004845BF">
      <w:pPr>
        <w:rPr>
          <w:rFonts w:ascii="Calibri" w:eastAsia="Calibri" w:hAnsi="Calibri" w:cs="Arial"/>
          <w:bCs/>
          <w:color w:val="000000"/>
          <w:sz w:val="20"/>
          <w:szCs w:val="20"/>
        </w:rPr>
      </w:pPr>
    </w:p>
    <w:p w14:paraId="5D32870A" w14:textId="77777777" w:rsidR="007C629B" w:rsidRDefault="007C629B" w:rsidP="004845BF">
      <w:pPr>
        <w:rPr>
          <w:rFonts w:ascii="Calibri" w:eastAsia="Calibri" w:hAnsi="Calibri" w:cs="Arial"/>
          <w:bCs/>
          <w:color w:val="000000"/>
          <w:sz w:val="20"/>
          <w:szCs w:val="20"/>
        </w:rPr>
      </w:pPr>
    </w:p>
    <w:p w14:paraId="45B3F2AE" w14:textId="77777777" w:rsidR="007C629B" w:rsidRDefault="007C629B" w:rsidP="004845BF">
      <w:pPr>
        <w:rPr>
          <w:rFonts w:ascii="Calibri" w:eastAsia="Calibri" w:hAnsi="Calibri" w:cs="Arial"/>
          <w:bCs/>
          <w:color w:val="000000"/>
          <w:sz w:val="20"/>
          <w:szCs w:val="20"/>
        </w:rPr>
      </w:pPr>
    </w:p>
    <w:p w14:paraId="5EF27ACF" w14:textId="77777777" w:rsidR="007C629B" w:rsidRPr="002B5BBC" w:rsidRDefault="007C629B" w:rsidP="004845BF">
      <w:pPr>
        <w:rPr>
          <w:rFonts w:ascii="Calibri" w:eastAsia="Calibri" w:hAnsi="Calibri" w:cs="Arial"/>
          <w:bCs/>
          <w:color w:val="000000"/>
          <w:sz w:val="20"/>
          <w:szCs w:val="20"/>
        </w:rPr>
      </w:pPr>
    </w:p>
    <w:p w14:paraId="57C06886" w14:textId="3682F23B" w:rsidR="004845BF" w:rsidRDefault="004845BF" w:rsidP="004845BF">
      <w:pPr>
        <w:tabs>
          <w:tab w:val="left" w:pos="567"/>
          <w:tab w:val="left" w:pos="851"/>
        </w:tabs>
        <w:spacing w:after="0" w:line="240" w:lineRule="auto"/>
        <w:rPr>
          <w:rFonts w:ascii="Calibri" w:eastAsia="Calibri" w:hAnsi="Calibri" w:cs="Calibri"/>
          <w:bCs/>
          <w:sz w:val="20"/>
          <w:szCs w:val="20"/>
        </w:rPr>
      </w:pPr>
    </w:p>
    <w:p w14:paraId="11B55B7F" w14:textId="77777777" w:rsidR="00147291" w:rsidRDefault="00147291" w:rsidP="004845BF">
      <w:pPr>
        <w:tabs>
          <w:tab w:val="left" w:pos="567"/>
          <w:tab w:val="left" w:pos="851"/>
        </w:tabs>
        <w:spacing w:after="0" w:line="240" w:lineRule="auto"/>
        <w:rPr>
          <w:rFonts w:ascii="Calibri" w:eastAsia="Calibri" w:hAnsi="Calibri" w:cs="Calibri"/>
          <w:bCs/>
          <w:sz w:val="20"/>
          <w:szCs w:val="20"/>
        </w:rPr>
      </w:pPr>
    </w:p>
    <w:p w14:paraId="5BB8DDF0" w14:textId="77777777" w:rsidR="00147291" w:rsidRDefault="00147291" w:rsidP="004845BF">
      <w:pPr>
        <w:tabs>
          <w:tab w:val="left" w:pos="567"/>
          <w:tab w:val="left" w:pos="851"/>
        </w:tabs>
        <w:spacing w:after="0" w:line="240" w:lineRule="auto"/>
        <w:rPr>
          <w:rFonts w:ascii="Calibri" w:eastAsia="Calibri" w:hAnsi="Calibri" w:cs="Calibri"/>
          <w:bCs/>
          <w:sz w:val="20"/>
          <w:szCs w:val="20"/>
        </w:rPr>
      </w:pPr>
    </w:p>
    <w:p w14:paraId="2100E378" w14:textId="77777777" w:rsidR="00147291" w:rsidRDefault="00147291" w:rsidP="004845BF">
      <w:pPr>
        <w:tabs>
          <w:tab w:val="left" w:pos="567"/>
          <w:tab w:val="left" w:pos="851"/>
        </w:tabs>
        <w:spacing w:after="0" w:line="240" w:lineRule="auto"/>
        <w:rPr>
          <w:rFonts w:ascii="Calibri" w:eastAsia="Calibri" w:hAnsi="Calibri" w:cs="Calibri"/>
          <w:bCs/>
          <w:sz w:val="20"/>
          <w:szCs w:val="20"/>
        </w:rPr>
      </w:pPr>
    </w:p>
    <w:p w14:paraId="58939893" w14:textId="315122C2" w:rsidR="00461E8A" w:rsidRDefault="00461E8A" w:rsidP="004845BF">
      <w:pPr>
        <w:tabs>
          <w:tab w:val="left" w:pos="567"/>
          <w:tab w:val="left" w:pos="851"/>
        </w:tabs>
        <w:spacing w:after="0" w:line="240" w:lineRule="auto"/>
        <w:rPr>
          <w:rFonts w:ascii="Calibri" w:eastAsia="Calibri" w:hAnsi="Calibri" w:cs="Calibri"/>
          <w:bCs/>
          <w:sz w:val="20"/>
          <w:szCs w:val="20"/>
        </w:rPr>
      </w:pPr>
    </w:p>
    <w:p w14:paraId="6D79266F" w14:textId="77777777" w:rsidR="00BB223A" w:rsidRDefault="00BB223A" w:rsidP="004845BF">
      <w:pPr>
        <w:tabs>
          <w:tab w:val="left" w:pos="567"/>
          <w:tab w:val="left" w:pos="851"/>
        </w:tabs>
        <w:spacing w:after="0" w:line="240" w:lineRule="auto"/>
        <w:rPr>
          <w:rFonts w:ascii="Calibri" w:eastAsia="Calibri" w:hAnsi="Calibri" w:cs="Calibri"/>
          <w:bCs/>
          <w:sz w:val="20"/>
          <w:szCs w:val="20"/>
        </w:rPr>
      </w:pPr>
    </w:p>
    <w:p w14:paraId="10AF40C6" w14:textId="2E54ACAB" w:rsidR="00461E8A" w:rsidRDefault="00461E8A" w:rsidP="004845BF">
      <w:pPr>
        <w:tabs>
          <w:tab w:val="left" w:pos="567"/>
          <w:tab w:val="left" w:pos="851"/>
        </w:tabs>
        <w:spacing w:after="0" w:line="240" w:lineRule="auto"/>
        <w:rPr>
          <w:rFonts w:ascii="Calibri" w:eastAsia="Calibri" w:hAnsi="Calibri" w:cs="Calibri"/>
          <w:bCs/>
          <w:sz w:val="20"/>
          <w:szCs w:val="20"/>
        </w:rPr>
      </w:pPr>
    </w:p>
    <w:p w14:paraId="0170F391" w14:textId="653CB42D" w:rsidR="00461E8A" w:rsidRDefault="00461E8A" w:rsidP="004845BF">
      <w:pPr>
        <w:tabs>
          <w:tab w:val="left" w:pos="567"/>
          <w:tab w:val="left" w:pos="851"/>
        </w:tabs>
        <w:spacing w:after="0" w:line="240" w:lineRule="auto"/>
        <w:rPr>
          <w:rFonts w:ascii="Calibri" w:eastAsia="Calibri" w:hAnsi="Calibri" w:cs="Calibri"/>
          <w:bCs/>
          <w:sz w:val="20"/>
          <w:szCs w:val="20"/>
        </w:rPr>
      </w:pPr>
    </w:p>
    <w:p w14:paraId="64D90C85" w14:textId="77777777" w:rsidR="00461E8A" w:rsidRPr="002D3F3C" w:rsidRDefault="00461E8A" w:rsidP="004845BF">
      <w:pPr>
        <w:tabs>
          <w:tab w:val="left" w:pos="567"/>
          <w:tab w:val="left" w:pos="851"/>
        </w:tabs>
        <w:spacing w:after="0" w:line="240" w:lineRule="auto"/>
        <w:rPr>
          <w:rFonts w:ascii="Calibri" w:eastAsia="Calibri" w:hAnsi="Calibri" w:cs="Calibri"/>
          <w:bCs/>
          <w:sz w:val="20"/>
          <w:szCs w:val="20"/>
        </w:rPr>
      </w:pPr>
    </w:p>
    <w:p w14:paraId="0B76B64C" w14:textId="77777777" w:rsidR="004845BF" w:rsidRPr="002D3F3C" w:rsidRDefault="004845BF" w:rsidP="004845BF">
      <w:pPr>
        <w:tabs>
          <w:tab w:val="left" w:pos="567"/>
          <w:tab w:val="left" w:pos="1134"/>
        </w:tabs>
        <w:spacing w:after="0" w:line="240" w:lineRule="auto"/>
        <w:rPr>
          <w:rFonts w:ascii="Calibri" w:eastAsia="Calibri" w:hAnsi="Calibri" w:cs="Calibri"/>
          <w:b/>
          <w:sz w:val="20"/>
          <w:szCs w:val="20"/>
        </w:rPr>
      </w:pPr>
    </w:p>
    <w:p w14:paraId="7631CEA0" w14:textId="5BC46D74" w:rsidR="004845BF" w:rsidRDefault="005D03D0" w:rsidP="004845BF">
      <w:pPr>
        <w:tabs>
          <w:tab w:val="left" w:pos="567"/>
          <w:tab w:val="left" w:pos="1134"/>
        </w:tabs>
        <w:spacing w:after="0" w:line="240" w:lineRule="auto"/>
        <w:rPr>
          <w:rFonts w:ascii="Calibri" w:eastAsia="Calibri" w:hAnsi="Calibri" w:cs="Calibri"/>
          <w:b/>
          <w:sz w:val="20"/>
          <w:szCs w:val="20"/>
        </w:rPr>
      </w:pPr>
      <w:r w:rsidRPr="002D3F3C">
        <w:rPr>
          <w:rFonts w:ascii="Calibri" w:eastAsia="Calibri" w:hAnsi="Calibri" w:cs="Calibri"/>
          <w:noProof/>
          <w:sz w:val="20"/>
          <w:szCs w:val="20"/>
          <w:lang w:eastAsia="en-GB"/>
        </w:rPr>
        <mc:AlternateContent>
          <mc:Choice Requires="wps">
            <w:drawing>
              <wp:anchor distT="0" distB="0" distL="114300" distR="114300" simplePos="0" relativeHeight="251667456" behindDoc="0" locked="0" layoutInCell="1" allowOverlap="1" wp14:anchorId="7B2B556C" wp14:editId="1FA9C75F">
                <wp:simplePos x="0" y="0"/>
                <wp:positionH relativeFrom="margin">
                  <wp:align>left</wp:align>
                </wp:positionH>
                <wp:positionV relativeFrom="paragraph">
                  <wp:posOffset>-771525</wp:posOffset>
                </wp:positionV>
                <wp:extent cx="6143625" cy="438150"/>
                <wp:effectExtent l="0" t="0" r="28575" b="19050"/>
                <wp:wrapNone/>
                <wp:docPr id="2" name="Rounded Rectangle 1"/>
                <wp:cNvGraphicFramePr/>
                <a:graphic xmlns:a="http://schemas.openxmlformats.org/drawingml/2006/main">
                  <a:graphicData uri="http://schemas.microsoft.com/office/word/2010/wordprocessingShape">
                    <wps:wsp>
                      <wps:cNvSpPr/>
                      <wps:spPr>
                        <a:xfrm>
                          <a:off x="0" y="0"/>
                          <a:ext cx="6143625" cy="438150"/>
                        </a:xfrm>
                        <a:prstGeom prst="roundRect">
                          <a:avLst/>
                        </a:prstGeom>
                        <a:solidFill>
                          <a:sysClr val="window" lastClr="FFFFFF"/>
                        </a:solidFill>
                        <a:ln w="25400" cap="flat" cmpd="sng" algn="ctr">
                          <a:solidFill>
                            <a:srgbClr val="4BACC6"/>
                          </a:solidFill>
                          <a:prstDash val="solid"/>
                        </a:ln>
                        <a:effectLst/>
                      </wps:spPr>
                      <wps:txbx>
                        <w:txbxContent>
                          <w:p w14:paraId="0CD71E76" w14:textId="54511357" w:rsidR="004F38FE" w:rsidRPr="00EE4E80" w:rsidRDefault="00EE4E80" w:rsidP="004F38FE">
                            <w:pPr>
                              <w:rPr>
                                <w:b/>
                                <w:bCs/>
                                <w:sz w:val="32"/>
                                <w:szCs w:val="32"/>
                              </w:rPr>
                            </w:pPr>
                            <w:r w:rsidRPr="00EE4E80">
                              <w:rPr>
                                <w:b/>
                                <w:bCs/>
                                <w:sz w:val="32"/>
                                <w:szCs w:val="32"/>
                              </w:rPr>
                              <w:t>PLAN -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2B556C" id="_x0000_s1029" style="position:absolute;margin-left:0;margin-top:-60.75pt;width:483.75pt;height:34.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" fillcolor="window" strokecolor="#4bacc6" strokeweight="2pt">
                <v:textbox>
                  <w:txbxContent>
                    <w:p w14:paraId="0CD71E76" w14:textId="54511357" w:rsidR="004F38FE" w:rsidRPr="00EE4E80" w:rsidRDefault="00EE4E80" w:rsidP="004F38FE">
                      <w:pPr>
                        <w:rPr>
                          <w:b/>
                          <w:bCs/>
                          <w:sz w:val="32"/>
                          <w:szCs w:val="32"/>
                        </w:rPr>
                      </w:pPr>
                      <w:r w:rsidRPr="00EE4E80">
                        <w:rPr>
                          <w:b/>
                          <w:bCs/>
                          <w:sz w:val="32"/>
                          <w:szCs w:val="32"/>
                        </w:rPr>
                        <w:t>PLAN - POLICY</w:t>
                      </w:r>
                    </w:p>
                  </w:txbxContent>
                </v:textbox>
                <w10:wrap anchorx="margin"/>
              </v:roundrect>
            </w:pict>
          </mc:Fallback>
        </mc:AlternateContent>
      </w:r>
    </w:p>
    <w:p w14:paraId="630F8CBF" w14:textId="77777777" w:rsidR="009461C4" w:rsidRPr="00B20982" w:rsidRDefault="009461C4" w:rsidP="009461C4">
      <w:pPr>
        <w:tabs>
          <w:tab w:val="left" w:pos="567"/>
          <w:tab w:val="left" w:pos="1134"/>
        </w:tabs>
        <w:autoSpaceDE w:val="0"/>
        <w:autoSpaceDN w:val="0"/>
        <w:adjustRightInd w:val="0"/>
        <w:spacing w:after="0" w:line="240" w:lineRule="auto"/>
        <w:rPr>
          <w:rFonts w:ascii="Aptos" w:eastAsia="Calibri" w:hAnsi="Aptos" w:cs="Calibri"/>
          <w:bCs/>
          <w:color w:val="000000"/>
        </w:rPr>
      </w:pPr>
      <w:r w:rsidRPr="00B20982">
        <w:rPr>
          <w:rFonts w:ascii="Aptos" w:eastAsia="Calibri" w:hAnsi="Aptos" w:cs="Calibri"/>
          <w:bCs/>
          <w:color w:val="000000"/>
        </w:rPr>
        <w:t xml:space="preserve">The business included within this Customer SMS document relate to: </w:t>
      </w:r>
    </w:p>
    <w:p w14:paraId="66975A3E" w14:textId="77777777" w:rsidR="009461C4" w:rsidRPr="00B20982" w:rsidRDefault="009461C4" w:rsidP="009461C4">
      <w:pPr>
        <w:tabs>
          <w:tab w:val="left" w:pos="567"/>
          <w:tab w:val="left" w:pos="1134"/>
        </w:tabs>
        <w:autoSpaceDE w:val="0"/>
        <w:autoSpaceDN w:val="0"/>
        <w:adjustRightInd w:val="0"/>
        <w:spacing w:after="0" w:line="240" w:lineRule="auto"/>
        <w:rPr>
          <w:rFonts w:ascii="Aptos" w:eastAsia="Calibri" w:hAnsi="Aptos" w:cs="Calibri"/>
          <w:bCs/>
          <w:color w:val="000000"/>
          <w:u w:val="single"/>
        </w:rPr>
      </w:pPr>
    </w:p>
    <w:p w14:paraId="576DFB14" w14:textId="77777777" w:rsidR="009461C4" w:rsidRPr="00B20982" w:rsidRDefault="009461C4" w:rsidP="009461C4">
      <w:pPr>
        <w:tabs>
          <w:tab w:val="left" w:pos="567"/>
          <w:tab w:val="left" w:pos="1134"/>
        </w:tabs>
        <w:autoSpaceDE w:val="0"/>
        <w:autoSpaceDN w:val="0"/>
        <w:adjustRightInd w:val="0"/>
        <w:spacing w:after="0" w:line="240" w:lineRule="auto"/>
        <w:rPr>
          <w:rFonts w:ascii="Aptos" w:eastAsia="Calibri" w:hAnsi="Aptos" w:cs="Calibri"/>
          <w:bCs/>
          <w:i/>
          <w:iCs/>
          <w:color w:val="000000"/>
          <w:u w:val="single"/>
        </w:rPr>
      </w:pPr>
      <w:r w:rsidRPr="00B20982">
        <w:rPr>
          <w:rFonts w:ascii="Aptos" w:eastAsia="Calibri" w:hAnsi="Aptos" w:cs="Calibri"/>
          <w:bCs/>
          <w:i/>
          <w:iCs/>
          <w:color w:val="000000"/>
          <w:u w:val="single"/>
        </w:rPr>
        <w:t>Sports Travel Brands – TTSS Ltd</w:t>
      </w:r>
    </w:p>
    <w:p w14:paraId="31460017" w14:textId="77777777" w:rsidR="009461C4" w:rsidRPr="00B20982" w:rsidRDefault="009461C4" w:rsidP="009461C4">
      <w:pPr>
        <w:tabs>
          <w:tab w:val="left" w:pos="567"/>
          <w:tab w:val="left" w:pos="1134"/>
        </w:tabs>
        <w:autoSpaceDE w:val="0"/>
        <w:autoSpaceDN w:val="0"/>
        <w:adjustRightInd w:val="0"/>
        <w:spacing w:after="0" w:line="240" w:lineRule="auto"/>
        <w:rPr>
          <w:rFonts w:ascii="Aptos" w:eastAsia="Calibri" w:hAnsi="Aptos" w:cs="Calibri"/>
          <w:bCs/>
          <w:color w:val="000000"/>
        </w:rPr>
      </w:pPr>
      <w:r w:rsidRPr="00B20982">
        <w:rPr>
          <w:rFonts w:ascii="Aptos" w:eastAsia="Calibri" w:hAnsi="Aptos" w:cs="Calibri"/>
          <w:bCs/>
          <w:color w:val="000000"/>
        </w:rPr>
        <w:t>Edwin Doran Sports Tours</w:t>
      </w:r>
    </w:p>
    <w:p w14:paraId="358396C6" w14:textId="77777777" w:rsidR="009461C4" w:rsidRPr="00B20982" w:rsidRDefault="009461C4" w:rsidP="009461C4">
      <w:pPr>
        <w:tabs>
          <w:tab w:val="left" w:pos="567"/>
          <w:tab w:val="left" w:pos="1134"/>
        </w:tabs>
        <w:autoSpaceDE w:val="0"/>
        <w:autoSpaceDN w:val="0"/>
        <w:adjustRightInd w:val="0"/>
        <w:spacing w:after="0" w:line="240" w:lineRule="auto"/>
        <w:rPr>
          <w:rFonts w:ascii="Aptos" w:eastAsia="Calibri" w:hAnsi="Aptos" w:cs="Calibri"/>
          <w:b/>
          <w:color w:val="000000"/>
        </w:rPr>
      </w:pPr>
      <w:proofErr w:type="spellStart"/>
      <w:r w:rsidRPr="00B20982">
        <w:rPr>
          <w:rFonts w:ascii="Aptos" w:eastAsia="Calibri" w:hAnsi="Aptos" w:cs="Calibri"/>
          <w:bCs/>
          <w:color w:val="000000"/>
        </w:rPr>
        <w:t>MasterClass</w:t>
      </w:r>
      <w:proofErr w:type="spellEnd"/>
      <w:r w:rsidRPr="00B20982">
        <w:rPr>
          <w:rFonts w:ascii="Aptos" w:eastAsia="Calibri" w:hAnsi="Aptos" w:cs="Calibri"/>
          <w:bCs/>
          <w:color w:val="000000"/>
        </w:rPr>
        <w:t xml:space="preserve"> Sports Tours</w:t>
      </w:r>
    </w:p>
    <w:p w14:paraId="143BF66F" w14:textId="77777777" w:rsidR="009461C4" w:rsidRPr="00B20982" w:rsidRDefault="009461C4" w:rsidP="009461C4">
      <w:pPr>
        <w:tabs>
          <w:tab w:val="left" w:pos="567"/>
          <w:tab w:val="left" w:pos="1134"/>
        </w:tabs>
        <w:autoSpaceDE w:val="0"/>
        <w:autoSpaceDN w:val="0"/>
        <w:adjustRightInd w:val="0"/>
        <w:spacing w:after="0" w:line="240" w:lineRule="auto"/>
        <w:rPr>
          <w:rFonts w:ascii="Aptos" w:eastAsia="Calibri" w:hAnsi="Aptos" w:cs="Calibri"/>
          <w:b/>
          <w:color w:val="000000"/>
        </w:rPr>
      </w:pPr>
    </w:p>
    <w:p w14:paraId="5B69C542" w14:textId="77777777" w:rsidR="009461C4" w:rsidRPr="00B20982" w:rsidRDefault="009461C4" w:rsidP="009461C4">
      <w:pPr>
        <w:tabs>
          <w:tab w:val="left" w:pos="567"/>
          <w:tab w:val="left" w:pos="1134"/>
        </w:tabs>
        <w:autoSpaceDE w:val="0"/>
        <w:autoSpaceDN w:val="0"/>
        <w:adjustRightInd w:val="0"/>
        <w:spacing w:after="0" w:line="240" w:lineRule="auto"/>
        <w:rPr>
          <w:rFonts w:ascii="Aptos" w:eastAsia="Calibri" w:hAnsi="Aptos" w:cs="Calibri"/>
          <w:bCs/>
          <w:i/>
          <w:iCs/>
          <w:color w:val="000000"/>
          <w:u w:val="single"/>
        </w:rPr>
      </w:pPr>
      <w:r w:rsidRPr="00B20982">
        <w:rPr>
          <w:rFonts w:ascii="Aptos" w:eastAsia="Calibri" w:hAnsi="Aptos" w:cs="Calibri"/>
          <w:bCs/>
          <w:i/>
          <w:iCs/>
          <w:color w:val="000000"/>
          <w:u w:val="single"/>
        </w:rPr>
        <w:t xml:space="preserve">Educational Brand – </w:t>
      </w:r>
      <w:proofErr w:type="spellStart"/>
      <w:r w:rsidRPr="00B20982">
        <w:rPr>
          <w:rFonts w:ascii="Aptos" w:eastAsia="Calibri" w:hAnsi="Aptos" w:cs="Calibri"/>
          <w:bCs/>
          <w:i/>
          <w:iCs/>
          <w:color w:val="000000"/>
          <w:u w:val="single"/>
        </w:rPr>
        <w:t>SkiBound</w:t>
      </w:r>
      <w:proofErr w:type="spellEnd"/>
      <w:r w:rsidRPr="00B20982">
        <w:rPr>
          <w:rFonts w:ascii="Aptos" w:eastAsia="Calibri" w:hAnsi="Aptos" w:cs="Calibri"/>
          <w:bCs/>
          <w:i/>
          <w:iCs/>
          <w:color w:val="000000"/>
          <w:u w:val="single"/>
        </w:rPr>
        <w:t xml:space="preserve"> Ltd</w:t>
      </w:r>
    </w:p>
    <w:p w14:paraId="03C15304" w14:textId="77777777" w:rsidR="009461C4" w:rsidRPr="00B20982" w:rsidRDefault="009461C4" w:rsidP="009461C4">
      <w:pPr>
        <w:tabs>
          <w:tab w:val="left" w:pos="567"/>
          <w:tab w:val="left" w:pos="1134"/>
        </w:tabs>
        <w:autoSpaceDE w:val="0"/>
        <w:autoSpaceDN w:val="0"/>
        <w:adjustRightInd w:val="0"/>
        <w:spacing w:after="0" w:line="240" w:lineRule="auto"/>
        <w:rPr>
          <w:rFonts w:ascii="Aptos" w:eastAsia="Calibri" w:hAnsi="Aptos" w:cs="Calibri"/>
          <w:bCs/>
          <w:color w:val="000000"/>
        </w:rPr>
      </w:pPr>
      <w:r w:rsidRPr="00B20982">
        <w:rPr>
          <w:rFonts w:ascii="Aptos" w:eastAsia="Calibri" w:hAnsi="Aptos" w:cs="Calibri"/>
          <w:bCs/>
          <w:color w:val="000000"/>
        </w:rPr>
        <w:t>Travelbound</w:t>
      </w:r>
    </w:p>
    <w:p w14:paraId="2A9A725B" w14:textId="77777777" w:rsidR="009461C4" w:rsidRPr="00B20982" w:rsidRDefault="009461C4" w:rsidP="009461C4">
      <w:pPr>
        <w:tabs>
          <w:tab w:val="left" w:pos="567"/>
          <w:tab w:val="left" w:pos="1134"/>
        </w:tabs>
        <w:autoSpaceDE w:val="0"/>
        <w:autoSpaceDN w:val="0"/>
        <w:adjustRightInd w:val="0"/>
        <w:spacing w:after="0" w:line="240" w:lineRule="auto"/>
        <w:rPr>
          <w:rFonts w:ascii="Aptos" w:eastAsia="Calibri" w:hAnsi="Aptos" w:cs="Calibri"/>
          <w:bCs/>
          <w:color w:val="000000"/>
        </w:rPr>
      </w:pPr>
    </w:p>
    <w:p w14:paraId="0221E5DA" w14:textId="77777777" w:rsidR="009461C4" w:rsidRPr="00B20982" w:rsidRDefault="009461C4" w:rsidP="009461C4">
      <w:pPr>
        <w:tabs>
          <w:tab w:val="left" w:pos="567"/>
          <w:tab w:val="left" w:pos="1134"/>
        </w:tabs>
        <w:autoSpaceDE w:val="0"/>
        <w:autoSpaceDN w:val="0"/>
        <w:adjustRightInd w:val="0"/>
        <w:spacing w:after="0" w:line="240" w:lineRule="auto"/>
        <w:rPr>
          <w:rFonts w:ascii="Aptos" w:eastAsia="Calibri" w:hAnsi="Aptos" w:cs="Calibri"/>
          <w:bCs/>
          <w:i/>
          <w:iCs/>
          <w:color w:val="000000"/>
          <w:u w:val="single"/>
        </w:rPr>
      </w:pPr>
      <w:r w:rsidRPr="00B20982">
        <w:rPr>
          <w:rFonts w:ascii="Aptos" w:eastAsia="Calibri" w:hAnsi="Aptos" w:cs="Calibri"/>
          <w:bCs/>
          <w:i/>
          <w:iCs/>
          <w:color w:val="000000"/>
          <w:u w:val="single"/>
        </w:rPr>
        <w:t xml:space="preserve">Ski Brands – </w:t>
      </w:r>
      <w:proofErr w:type="spellStart"/>
      <w:r w:rsidRPr="00B20982">
        <w:rPr>
          <w:rFonts w:ascii="Aptos" w:eastAsia="Calibri" w:hAnsi="Aptos" w:cs="Calibri"/>
          <w:bCs/>
          <w:i/>
          <w:iCs/>
          <w:color w:val="000000"/>
          <w:u w:val="single"/>
        </w:rPr>
        <w:t>SkiBound</w:t>
      </w:r>
      <w:proofErr w:type="spellEnd"/>
      <w:r w:rsidRPr="00B20982">
        <w:rPr>
          <w:rFonts w:ascii="Aptos" w:eastAsia="Calibri" w:hAnsi="Aptos" w:cs="Calibri"/>
          <w:bCs/>
          <w:i/>
          <w:iCs/>
          <w:color w:val="000000"/>
          <w:u w:val="single"/>
        </w:rPr>
        <w:t xml:space="preserve"> Ltd</w:t>
      </w:r>
    </w:p>
    <w:p w14:paraId="697B9909" w14:textId="77777777" w:rsidR="009461C4" w:rsidRPr="00B20982" w:rsidRDefault="009461C4" w:rsidP="009461C4">
      <w:pPr>
        <w:tabs>
          <w:tab w:val="left" w:pos="567"/>
          <w:tab w:val="left" w:pos="1134"/>
        </w:tabs>
        <w:autoSpaceDE w:val="0"/>
        <w:autoSpaceDN w:val="0"/>
        <w:adjustRightInd w:val="0"/>
        <w:spacing w:after="0" w:line="240" w:lineRule="auto"/>
        <w:rPr>
          <w:rFonts w:ascii="Aptos" w:eastAsia="Calibri" w:hAnsi="Aptos" w:cs="Calibri"/>
          <w:bCs/>
          <w:color w:val="000000"/>
        </w:rPr>
      </w:pPr>
      <w:proofErr w:type="spellStart"/>
      <w:r w:rsidRPr="00B20982">
        <w:rPr>
          <w:rFonts w:ascii="Aptos" w:eastAsia="Calibri" w:hAnsi="Aptos" w:cs="Calibri"/>
          <w:bCs/>
          <w:color w:val="000000"/>
        </w:rPr>
        <w:t>SkiBound</w:t>
      </w:r>
      <w:proofErr w:type="spellEnd"/>
    </w:p>
    <w:p w14:paraId="0E27D645" w14:textId="77777777" w:rsidR="00783923" w:rsidRPr="00B20982" w:rsidRDefault="00783923" w:rsidP="009461C4">
      <w:pPr>
        <w:tabs>
          <w:tab w:val="left" w:pos="567"/>
          <w:tab w:val="left" w:pos="1134"/>
        </w:tabs>
        <w:autoSpaceDE w:val="0"/>
        <w:autoSpaceDN w:val="0"/>
        <w:adjustRightInd w:val="0"/>
        <w:spacing w:after="0" w:line="240" w:lineRule="auto"/>
        <w:rPr>
          <w:rFonts w:ascii="Aptos" w:eastAsia="Calibri" w:hAnsi="Aptos" w:cs="Calibri"/>
          <w:bCs/>
          <w:color w:val="000000"/>
        </w:rPr>
      </w:pPr>
    </w:p>
    <w:p w14:paraId="2D4927F5" w14:textId="77777777" w:rsidR="00783923" w:rsidRPr="00B20982" w:rsidRDefault="00783923" w:rsidP="00783923">
      <w:pPr>
        <w:tabs>
          <w:tab w:val="left" w:pos="567"/>
          <w:tab w:val="left" w:pos="1134"/>
        </w:tabs>
        <w:autoSpaceDE w:val="0"/>
        <w:autoSpaceDN w:val="0"/>
        <w:adjustRightInd w:val="0"/>
        <w:spacing w:after="0" w:line="240" w:lineRule="auto"/>
        <w:rPr>
          <w:rFonts w:ascii="Aptos" w:eastAsia="Calibri" w:hAnsi="Aptos" w:cs="Calibri"/>
          <w:bCs/>
          <w:i/>
          <w:iCs/>
          <w:color w:val="000000"/>
          <w:u w:val="single"/>
        </w:rPr>
      </w:pPr>
      <w:r w:rsidRPr="00B20982">
        <w:rPr>
          <w:rFonts w:ascii="Aptos" w:eastAsia="Calibri" w:hAnsi="Aptos" w:cs="Calibri"/>
          <w:bCs/>
          <w:i/>
          <w:iCs/>
          <w:color w:val="000000"/>
          <w:u w:val="single"/>
        </w:rPr>
        <w:t>Adventure Brand – Travel Class Ltd</w:t>
      </w:r>
    </w:p>
    <w:p w14:paraId="1001B9FF" w14:textId="28310B94" w:rsidR="00783923" w:rsidRPr="00B20982" w:rsidRDefault="00783923" w:rsidP="009461C4">
      <w:pPr>
        <w:tabs>
          <w:tab w:val="left" w:pos="567"/>
          <w:tab w:val="left" w:pos="1134"/>
        </w:tabs>
        <w:autoSpaceDE w:val="0"/>
        <w:autoSpaceDN w:val="0"/>
        <w:adjustRightInd w:val="0"/>
        <w:spacing w:after="0" w:line="240" w:lineRule="auto"/>
        <w:rPr>
          <w:rFonts w:ascii="Aptos" w:eastAsia="Calibri" w:hAnsi="Aptos" w:cs="Calibri"/>
          <w:bCs/>
          <w:color w:val="000000"/>
        </w:rPr>
      </w:pPr>
      <w:r w:rsidRPr="00B20982">
        <w:rPr>
          <w:rFonts w:ascii="Aptos" w:eastAsia="Calibri" w:hAnsi="Aptos" w:cs="Calibri"/>
          <w:bCs/>
          <w:color w:val="000000"/>
        </w:rPr>
        <w:t xml:space="preserve">JCA </w:t>
      </w:r>
    </w:p>
    <w:p w14:paraId="6022B877" w14:textId="77777777" w:rsidR="00783923" w:rsidRDefault="00783923" w:rsidP="009461C4">
      <w:pPr>
        <w:tabs>
          <w:tab w:val="left" w:pos="567"/>
          <w:tab w:val="left" w:pos="1134"/>
        </w:tabs>
        <w:autoSpaceDE w:val="0"/>
        <w:autoSpaceDN w:val="0"/>
        <w:adjustRightInd w:val="0"/>
        <w:spacing w:after="0" w:line="240" w:lineRule="auto"/>
        <w:rPr>
          <w:rFonts w:ascii="Calibri" w:eastAsia="Calibri" w:hAnsi="Calibri" w:cs="Calibri"/>
          <w:bCs/>
          <w:color w:val="000000"/>
        </w:rPr>
      </w:pPr>
    </w:p>
    <w:p w14:paraId="2A54E1B5" w14:textId="77777777" w:rsidR="00783923" w:rsidRPr="002C2AB7" w:rsidRDefault="00783923" w:rsidP="00783923">
      <w:pPr>
        <w:jc w:val="center"/>
        <w:rPr>
          <w:b/>
          <w:bCs/>
        </w:rPr>
      </w:pPr>
      <w:r w:rsidRPr="002C2AB7">
        <w:rPr>
          <w:b/>
          <w:bCs/>
        </w:rPr>
        <w:t>Experience Education – Health &amp; Safety Policy Statement</w:t>
      </w:r>
    </w:p>
    <w:p w14:paraId="1563AA58" w14:textId="77777777" w:rsidR="00783923" w:rsidRDefault="00783923" w:rsidP="00B20982">
      <w:pPr>
        <w:spacing w:after="0" w:line="240" w:lineRule="auto"/>
      </w:pPr>
      <w:r>
        <w:t>Experience Education brings together a family of specialist brands delivering high</w:t>
      </w:r>
      <w:r>
        <w:rPr>
          <w:rFonts w:ascii="Cambria Math" w:hAnsi="Cambria Math" w:cs="Cambria Math"/>
        </w:rPr>
        <w:t>‑</w:t>
      </w:r>
      <w:r>
        <w:t>quality educational and activity</w:t>
      </w:r>
      <w:r>
        <w:rPr>
          <w:rFonts w:ascii="Cambria Math" w:hAnsi="Cambria Math" w:cs="Cambria Math"/>
        </w:rPr>
        <w:t>‑</w:t>
      </w:r>
      <w:r>
        <w:t>based experiences for schools, adults and youth groups across curriculum tours, expeditions, ski trips, sports tours, and UK activity centres.</w:t>
      </w:r>
    </w:p>
    <w:p w14:paraId="2B8ABC09" w14:textId="77777777" w:rsidR="00783923" w:rsidRDefault="00783923" w:rsidP="00783923">
      <w:pPr>
        <w:spacing w:after="0"/>
      </w:pPr>
    </w:p>
    <w:p w14:paraId="045C8119" w14:textId="77777777" w:rsidR="00783923" w:rsidRDefault="00783923" w:rsidP="00B20982">
      <w:pPr>
        <w:spacing w:after="0" w:line="240" w:lineRule="auto"/>
      </w:pPr>
      <w:r>
        <w:t>We recognise our legal and moral responsibility to ensure, so far as is reasonably practicable, the health, safety, and wellbeing of all students, customers, staff, and others who may be affected by our operations. While we acknowledge that travel, adventure, and activity</w:t>
      </w:r>
      <w:r>
        <w:rPr>
          <w:rFonts w:ascii="Cambria Math" w:hAnsi="Cambria Math" w:cs="Cambria Math"/>
        </w:rPr>
        <w:t>‑</w:t>
      </w:r>
      <w:r>
        <w:t>based experiences inherently involve some level of risk, we are committed to identifying, managing, and reducing these risks to acceptable levels without compromising meaningful learning and personal development opportunities.</w:t>
      </w:r>
    </w:p>
    <w:p w14:paraId="6BD1536A" w14:textId="77777777" w:rsidR="00783923" w:rsidRDefault="00783923" w:rsidP="00783923">
      <w:pPr>
        <w:spacing w:after="0"/>
      </w:pPr>
    </w:p>
    <w:p w14:paraId="5879FBF6" w14:textId="77777777" w:rsidR="00783923" w:rsidRPr="00B20982" w:rsidRDefault="00783923" w:rsidP="00B20982">
      <w:pPr>
        <w:spacing w:after="0" w:line="240" w:lineRule="auto"/>
        <w:rPr>
          <w:rFonts w:ascii="Aptos" w:hAnsi="Aptos"/>
          <w:b/>
          <w:bCs/>
        </w:rPr>
      </w:pPr>
      <w:r w:rsidRPr="00B20982">
        <w:rPr>
          <w:rFonts w:ascii="Aptos" w:hAnsi="Aptos"/>
          <w:b/>
          <w:bCs/>
        </w:rPr>
        <w:t>Scope of This Policy</w:t>
      </w:r>
    </w:p>
    <w:p w14:paraId="5AC3E48E" w14:textId="77777777" w:rsidR="00783923" w:rsidRPr="00B20982" w:rsidRDefault="00783923" w:rsidP="00B20982">
      <w:pPr>
        <w:spacing w:after="0" w:line="240" w:lineRule="auto"/>
        <w:rPr>
          <w:rFonts w:ascii="Aptos" w:hAnsi="Aptos"/>
        </w:rPr>
      </w:pPr>
      <w:r w:rsidRPr="00B20982">
        <w:rPr>
          <w:rFonts w:ascii="Aptos" w:hAnsi="Aptos"/>
        </w:rPr>
        <w:t>This policy applies to:</w:t>
      </w:r>
    </w:p>
    <w:p w14:paraId="282413C6" w14:textId="77777777" w:rsidR="00783923" w:rsidRPr="00B20982" w:rsidRDefault="00783923" w:rsidP="00B20982">
      <w:pPr>
        <w:pStyle w:val="ListParagraph"/>
        <w:numPr>
          <w:ilvl w:val="0"/>
          <w:numId w:val="10"/>
        </w:numPr>
        <w:tabs>
          <w:tab w:val="clear" w:pos="567"/>
          <w:tab w:val="clear" w:pos="851"/>
        </w:tabs>
        <w:rPr>
          <w:rFonts w:ascii="Aptos" w:hAnsi="Aptos"/>
        </w:rPr>
      </w:pPr>
      <w:r w:rsidRPr="00B20982">
        <w:rPr>
          <w:rFonts w:ascii="Aptos" w:hAnsi="Aptos"/>
        </w:rPr>
        <w:t>All Experience Education brands, programmes, and operational environments</w:t>
      </w:r>
    </w:p>
    <w:p w14:paraId="0B1753E5" w14:textId="77777777" w:rsidR="00783923" w:rsidRPr="00B20982" w:rsidRDefault="00783923" w:rsidP="00B20982">
      <w:pPr>
        <w:pStyle w:val="ListParagraph"/>
        <w:numPr>
          <w:ilvl w:val="0"/>
          <w:numId w:val="10"/>
        </w:numPr>
        <w:tabs>
          <w:tab w:val="clear" w:pos="567"/>
          <w:tab w:val="clear" w:pos="851"/>
        </w:tabs>
        <w:rPr>
          <w:rFonts w:ascii="Aptos" w:hAnsi="Aptos"/>
        </w:rPr>
      </w:pPr>
      <w:r w:rsidRPr="00B20982">
        <w:rPr>
          <w:rFonts w:ascii="Aptos" w:hAnsi="Aptos"/>
        </w:rPr>
        <w:t>All employees, Leaders, contractors, volunteers, and external partners</w:t>
      </w:r>
    </w:p>
    <w:p w14:paraId="18FA3E2D" w14:textId="77777777" w:rsidR="00783923" w:rsidRPr="00B20982" w:rsidRDefault="00783923" w:rsidP="00B20982">
      <w:pPr>
        <w:pStyle w:val="ListParagraph"/>
        <w:numPr>
          <w:ilvl w:val="0"/>
          <w:numId w:val="10"/>
        </w:numPr>
        <w:tabs>
          <w:tab w:val="clear" w:pos="567"/>
          <w:tab w:val="clear" w:pos="851"/>
        </w:tabs>
        <w:rPr>
          <w:rFonts w:ascii="Aptos" w:hAnsi="Aptos"/>
        </w:rPr>
      </w:pPr>
      <w:r w:rsidRPr="00B20982">
        <w:rPr>
          <w:rFonts w:ascii="Aptos" w:hAnsi="Aptos"/>
        </w:rPr>
        <w:t>All participants, including students, school staff, and accompanying adults</w:t>
      </w:r>
    </w:p>
    <w:p w14:paraId="533010D9" w14:textId="77777777" w:rsidR="00783923" w:rsidRPr="00B20982" w:rsidRDefault="00783923" w:rsidP="00B20982">
      <w:pPr>
        <w:pStyle w:val="ListParagraph"/>
        <w:numPr>
          <w:ilvl w:val="0"/>
          <w:numId w:val="10"/>
        </w:numPr>
        <w:tabs>
          <w:tab w:val="clear" w:pos="567"/>
          <w:tab w:val="clear" w:pos="851"/>
        </w:tabs>
        <w:rPr>
          <w:rFonts w:ascii="Aptos" w:hAnsi="Aptos"/>
        </w:rPr>
      </w:pPr>
      <w:r w:rsidRPr="00B20982">
        <w:rPr>
          <w:rFonts w:ascii="Aptos" w:hAnsi="Aptos"/>
        </w:rPr>
        <w:t>All UK</w:t>
      </w:r>
      <w:r w:rsidRPr="00B20982">
        <w:rPr>
          <w:rFonts w:ascii="Cambria Math" w:hAnsi="Cambria Math" w:cs="Cambria Math"/>
        </w:rPr>
        <w:t>‑</w:t>
      </w:r>
      <w:r w:rsidRPr="00B20982">
        <w:rPr>
          <w:rFonts w:ascii="Aptos" w:hAnsi="Aptos"/>
        </w:rPr>
        <w:t>based and overseas operations, suppliers, and activity providers</w:t>
      </w:r>
    </w:p>
    <w:p w14:paraId="76034020" w14:textId="77777777" w:rsidR="00783923" w:rsidRDefault="00783923" w:rsidP="00783923">
      <w:pPr>
        <w:spacing w:after="0"/>
      </w:pPr>
    </w:p>
    <w:p w14:paraId="75C01005" w14:textId="77777777" w:rsidR="00783923" w:rsidRPr="00B20982" w:rsidRDefault="00783923" w:rsidP="00B20982">
      <w:pPr>
        <w:spacing w:after="0" w:line="240" w:lineRule="auto"/>
        <w:rPr>
          <w:rFonts w:ascii="Aptos" w:hAnsi="Aptos"/>
          <w:b/>
          <w:bCs/>
        </w:rPr>
      </w:pPr>
      <w:r w:rsidRPr="00B20982">
        <w:rPr>
          <w:rFonts w:ascii="Aptos" w:hAnsi="Aptos"/>
          <w:b/>
          <w:bCs/>
        </w:rPr>
        <w:t>Our Commitment</w:t>
      </w:r>
    </w:p>
    <w:p w14:paraId="64338E85" w14:textId="77777777" w:rsidR="00783923" w:rsidRPr="00B20982" w:rsidRDefault="00783923" w:rsidP="00B20982">
      <w:pPr>
        <w:spacing w:after="0" w:line="240" w:lineRule="auto"/>
        <w:rPr>
          <w:rFonts w:ascii="Aptos" w:hAnsi="Aptos"/>
        </w:rPr>
      </w:pPr>
      <w:r w:rsidRPr="00B20982">
        <w:rPr>
          <w:rFonts w:ascii="Aptos" w:hAnsi="Aptos"/>
        </w:rPr>
        <w:t>Experience Education and its brands will:</w:t>
      </w:r>
    </w:p>
    <w:p w14:paraId="28EF6427" w14:textId="77777777" w:rsidR="00783923" w:rsidRPr="00B20982" w:rsidRDefault="00783923" w:rsidP="00B20982">
      <w:pPr>
        <w:pStyle w:val="ListParagraph"/>
        <w:numPr>
          <w:ilvl w:val="0"/>
          <w:numId w:val="11"/>
        </w:numPr>
        <w:tabs>
          <w:tab w:val="clear" w:pos="567"/>
          <w:tab w:val="clear" w:pos="851"/>
        </w:tabs>
        <w:rPr>
          <w:rFonts w:ascii="Aptos" w:hAnsi="Aptos"/>
        </w:rPr>
      </w:pPr>
      <w:r w:rsidRPr="00B20982">
        <w:rPr>
          <w:rFonts w:ascii="Aptos" w:hAnsi="Aptos"/>
        </w:rPr>
        <w:t>Provide and maintain safe environments, systems of work, and activity operations across the UK and abroad.</w:t>
      </w:r>
    </w:p>
    <w:p w14:paraId="02E1EBDC" w14:textId="77777777" w:rsidR="00783923" w:rsidRPr="00B20982" w:rsidRDefault="00783923" w:rsidP="00B20982">
      <w:pPr>
        <w:pStyle w:val="ListParagraph"/>
        <w:numPr>
          <w:ilvl w:val="0"/>
          <w:numId w:val="11"/>
        </w:numPr>
        <w:tabs>
          <w:tab w:val="clear" w:pos="567"/>
          <w:tab w:val="clear" w:pos="851"/>
        </w:tabs>
        <w:rPr>
          <w:rFonts w:ascii="Aptos" w:hAnsi="Aptos"/>
        </w:rPr>
      </w:pPr>
      <w:r w:rsidRPr="00B20982">
        <w:rPr>
          <w:rFonts w:ascii="Aptos" w:hAnsi="Aptos"/>
        </w:rPr>
        <w:t>Ensure that all work, activity, travel, and site</w:t>
      </w:r>
      <w:r w:rsidRPr="00B20982">
        <w:rPr>
          <w:rFonts w:ascii="Cambria Math" w:hAnsi="Cambria Math" w:cs="Cambria Math"/>
        </w:rPr>
        <w:t>‑</w:t>
      </w:r>
      <w:r w:rsidRPr="00B20982">
        <w:rPr>
          <w:rFonts w:ascii="Aptos" w:hAnsi="Aptos"/>
        </w:rPr>
        <w:t>related risks are thoroughly assessed, monitored and appropriately controlled.</w:t>
      </w:r>
    </w:p>
    <w:p w14:paraId="30221989" w14:textId="77777777" w:rsidR="00783923" w:rsidRPr="00B20982" w:rsidRDefault="00783923" w:rsidP="00B20982">
      <w:pPr>
        <w:pStyle w:val="ListParagraph"/>
        <w:numPr>
          <w:ilvl w:val="0"/>
          <w:numId w:val="11"/>
        </w:numPr>
        <w:tabs>
          <w:tab w:val="clear" w:pos="567"/>
          <w:tab w:val="clear" w:pos="851"/>
        </w:tabs>
        <w:rPr>
          <w:rFonts w:ascii="Aptos" w:hAnsi="Aptos"/>
        </w:rPr>
      </w:pPr>
      <w:r w:rsidRPr="00B20982">
        <w:rPr>
          <w:rFonts w:ascii="Aptos" w:hAnsi="Aptos"/>
        </w:rPr>
        <w:t>Meet all legal, regulatory, and statutory obligations in every country in which we operate.</w:t>
      </w:r>
    </w:p>
    <w:p w14:paraId="273A629B" w14:textId="77777777" w:rsidR="00783923" w:rsidRPr="00B20982" w:rsidRDefault="00783923" w:rsidP="00B20982">
      <w:pPr>
        <w:pStyle w:val="ListParagraph"/>
        <w:numPr>
          <w:ilvl w:val="0"/>
          <w:numId w:val="11"/>
        </w:numPr>
        <w:tabs>
          <w:tab w:val="clear" w:pos="567"/>
          <w:tab w:val="clear" w:pos="851"/>
        </w:tabs>
        <w:rPr>
          <w:rFonts w:ascii="Aptos" w:hAnsi="Aptos"/>
        </w:rPr>
      </w:pPr>
      <w:r w:rsidRPr="00B20982">
        <w:rPr>
          <w:rFonts w:ascii="Aptos" w:hAnsi="Aptos"/>
        </w:rPr>
        <w:t>Protect the integrity, assets and reputation of the organisation.</w:t>
      </w:r>
    </w:p>
    <w:p w14:paraId="05E5A9E1" w14:textId="77777777" w:rsidR="00783923" w:rsidRPr="00B20982" w:rsidRDefault="00783923" w:rsidP="00B20982">
      <w:pPr>
        <w:pStyle w:val="ListParagraph"/>
        <w:numPr>
          <w:ilvl w:val="0"/>
          <w:numId w:val="11"/>
        </w:numPr>
        <w:tabs>
          <w:tab w:val="clear" w:pos="567"/>
          <w:tab w:val="clear" w:pos="851"/>
        </w:tabs>
        <w:rPr>
          <w:rFonts w:ascii="Aptos" w:hAnsi="Aptos"/>
        </w:rPr>
      </w:pPr>
      <w:r w:rsidRPr="00B20982">
        <w:rPr>
          <w:rFonts w:ascii="Aptos" w:hAnsi="Aptos"/>
        </w:rPr>
        <w:t>Foster a strong, positive safety culture throughout the organisation and across all programmes.</w:t>
      </w:r>
    </w:p>
    <w:p w14:paraId="56B2E0D9" w14:textId="77777777" w:rsidR="00783923" w:rsidRPr="00B20982" w:rsidRDefault="00783923" w:rsidP="00B20982">
      <w:pPr>
        <w:pStyle w:val="ListParagraph"/>
        <w:numPr>
          <w:ilvl w:val="0"/>
          <w:numId w:val="11"/>
        </w:numPr>
        <w:tabs>
          <w:tab w:val="clear" w:pos="567"/>
          <w:tab w:val="clear" w:pos="851"/>
        </w:tabs>
        <w:ind w:left="714" w:hanging="357"/>
        <w:rPr>
          <w:rFonts w:ascii="Aptos" w:hAnsi="Aptos"/>
        </w:rPr>
      </w:pPr>
      <w:r w:rsidRPr="00B20982">
        <w:rPr>
          <w:rFonts w:ascii="Aptos" w:hAnsi="Aptos"/>
        </w:rPr>
        <w:t>Provide a high standard of safeguarding for children and young people, ensuring appropriate supervision and support.</w:t>
      </w:r>
    </w:p>
    <w:p w14:paraId="2768C2F2" w14:textId="77777777" w:rsidR="00783923" w:rsidRPr="00B20982" w:rsidRDefault="00783923" w:rsidP="00783923">
      <w:pPr>
        <w:spacing w:after="0"/>
        <w:rPr>
          <w:rFonts w:ascii="Aptos" w:hAnsi="Aptos"/>
        </w:rPr>
      </w:pPr>
    </w:p>
    <w:p w14:paraId="790B76C8" w14:textId="77777777" w:rsidR="00783923" w:rsidRPr="00B20982" w:rsidRDefault="00783923" w:rsidP="00B20982">
      <w:pPr>
        <w:spacing w:after="0" w:line="240" w:lineRule="auto"/>
        <w:rPr>
          <w:rFonts w:ascii="Aptos" w:hAnsi="Aptos"/>
          <w:b/>
          <w:bCs/>
        </w:rPr>
      </w:pPr>
      <w:r w:rsidRPr="00B20982">
        <w:rPr>
          <w:rFonts w:ascii="Aptos" w:hAnsi="Aptos"/>
          <w:b/>
          <w:bCs/>
        </w:rPr>
        <w:lastRenderedPageBreak/>
        <w:t>Our Safety Objectives</w:t>
      </w:r>
    </w:p>
    <w:p w14:paraId="47D8D1B0" w14:textId="77777777" w:rsidR="00783923" w:rsidRPr="00B20982" w:rsidRDefault="00783923" w:rsidP="00B20982">
      <w:pPr>
        <w:spacing w:after="0" w:line="240" w:lineRule="auto"/>
        <w:rPr>
          <w:rFonts w:ascii="Aptos" w:hAnsi="Aptos"/>
        </w:rPr>
      </w:pPr>
      <w:r w:rsidRPr="00B20982">
        <w:rPr>
          <w:rFonts w:ascii="Aptos" w:hAnsi="Aptos"/>
        </w:rPr>
        <w:t>To deliver consistently high standards of safety, Experience Education will:</w:t>
      </w:r>
    </w:p>
    <w:p w14:paraId="63F130AA" w14:textId="77777777" w:rsidR="00783923" w:rsidRPr="00B20982" w:rsidRDefault="00783923" w:rsidP="00B20982">
      <w:pPr>
        <w:pStyle w:val="ListParagraph"/>
        <w:numPr>
          <w:ilvl w:val="0"/>
          <w:numId w:val="12"/>
        </w:numPr>
        <w:tabs>
          <w:tab w:val="clear" w:pos="567"/>
          <w:tab w:val="clear" w:pos="851"/>
        </w:tabs>
        <w:rPr>
          <w:rFonts w:ascii="Aptos" w:hAnsi="Aptos"/>
        </w:rPr>
      </w:pPr>
      <w:r w:rsidRPr="00B20982">
        <w:rPr>
          <w:rFonts w:ascii="Aptos" w:hAnsi="Aptos"/>
        </w:rPr>
        <w:t>Minimise and effectively manage risks to protect the wellbeing of students, staff, Leaders, and all others involved in our programmes.</w:t>
      </w:r>
    </w:p>
    <w:p w14:paraId="36E4E0E5" w14:textId="77777777" w:rsidR="00783923" w:rsidRPr="00B20982" w:rsidRDefault="00783923" w:rsidP="00B20982">
      <w:pPr>
        <w:pStyle w:val="ListParagraph"/>
        <w:numPr>
          <w:ilvl w:val="0"/>
          <w:numId w:val="12"/>
        </w:numPr>
        <w:tabs>
          <w:tab w:val="clear" w:pos="567"/>
          <w:tab w:val="clear" w:pos="851"/>
        </w:tabs>
        <w:rPr>
          <w:rFonts w:ascii="Aptos" w:hAnsi="Aptos"/>
        </w:rPr>
      </w:pPr>
      <w:r w:rsidRPr="00B20982">
        <w:rPr>
          <w:rFonts w:ascii="Aptos" w:hAnsi="Aptos"/>
        </w:rPr>
        <w:t>Implement and innovate leading safety practices across all brands.</w:t>
      </w:r>
    </w:p>
    <w:p w14:paraId="059483B1" w14:textId="77777777" w:rsidR="00783923" w:rsidRPr="00B20982" w:rsidRDefault="00783923" w:rsidP="00B20982">
      <w:pPr>
        <w:pStyle w:val="ListParagraph"/>
        <w:numPr>
          <w:ilvl w:val="0"/>
          <w:numId w:val="12"/>
        </w:numPr>
        <w:tabs>
          <w:tab w:val="clear" w:pos="567"/>
          <w:tab w:val="clear" w:pos="851"/>
        </w:tabs>
        <w:rPr>
          <w:rFonts w:ascii="Aptos" w:hAnsi="Aptos"/>
        </w:rPr>
      </w:pPr>
      <w:r w:rsidRPr="00B20982">
        <w:rPr>
          <w:rFonts w:ascii="Aptos" w:hAnsi="Aptos"/>
        </w:rPr>
        <w:t>Engage schools, parents, and students with clear communication on risks, control measures, and expectations to support informed decision</w:t>
      </w:r>
      <w:r w:rsidRPr="00B20982">
        <w:rPr>
          <w:rFonts w:ascii="Cambria Math" w:hAnsi="Cambria Math" w:cs="Cambria Math"/>
        </w:rPr>
        <w:t>‑</w:t>
      </w:r>
      <w:r w:rsidRPr="00B20982">
        <w:rPr>
          <w:rFonts w:ascii="Aptos" w:hAnsi="Aptos"/>
        </w:rPr>
        <w:t>making.</w:t>
      </w:r>
    </w:p>
    <w:p w14:paraId="2D8CD041" w14:textId="77777777" w:rsidR="00783923" w:rsidRPr="00B20982" w:rsidRDefault="00783923" w:rsidP="00B20982">
      <w:pPr>
        <w:pStyle w:val="ListParagraph"/>
        <w:numPr>
          <w:ilvl w:val="0"/>
          <w:numId w:val="12"/>
        </w:numPr>
        <w:tabs>
          <w:tab w:val="clear" w:pos="567"/>
          <w:tab w:val="clear" w:pos="851"/>
        </w:tabs>
        <w:rPr>
          <w:rFonts w:ascii="Aptos" w:hAnsi="Aptos"/>
        </w:rPr>
      </w:pPr>
      <w:r w:rsidRPr="00B20982">
        <w:rPr>
          <w:rFonts w:ascii="Aptos" w:hAnsi="Aptos"/>
        </w:rPr>
        <w:t>Apply a planned, systematic approach to the management of health, safety, and safeguarding across all operations.</w:t>
      </w:r>
    </w:p>
    <w:p w14:paraId="0E1E14E0" w14:textId="77777777" w:rsidR="00783923" w:rsidRPr="00B20982" w:rsidRDefault="00783923" w:rsidP="00B20982">
      <w:pPr>
        <w:pStyle w:val="ListParagraph"/>
        <w:numPr>
          <w:ilvl w:val="0"/>
          <w:numId w:val="12"/>
        </w:numPr>
        <w:tabs>
          <w:tab w:val="clear" w:pos="567"/>
          <w:tab w:val="clear" w:pos="851"/>
        </w:tabs>
        <w:rPr>
          <w:rFonts w:ascii="Aptos" w:hAnsi="Aptos"/>
        </w:rPr>
      </w:pPr>
      <w:r w:rsidRPr="00B20982">
        <w:rPr>
          <w:rFonts w:ascii="Aptos" w:hAnsi="Aptos"/>
        </w:rPr>
        <w:t>Safeguard the reputation and operational continuity of Experience Education by ensuring quality, compliance, and continuous improvement.</w:t>
      </w:r>
    </w:p>
    <w:p w14:paraId="6E44EE94" w14:textId="77777777" w:rsidR="00783923" w:rsidRPr="00B20982" w:rsidRDefault="00783923" w:rsidP="00783923">
      <w:pPr>
        <w:spacing w:after="0"/>
        <w:rPr>
          <w:rFonts w:ascii="Aptos" w:hAnsi="Aptos"/>
          <w:b/>
          <w:bCs/>
        </w:rPr>
      </w:pPr>
    </w:p>
    <w:p w14:paraId="65818CE3" w14:textId="77777777" w:rsidR="00783923" w:rsidRPr="00B20982" w:rsidRDefault="00783923" w:rsidP="00B20982">
      <w:pPr>
        <w:spacing w:after="0" w:line="240" w:lineRule="auto"/>
        <w:rPr>
          <w:rFonts w:ascii="Aptos" w:hAnsi="Aptos"/>
          <w:b/>
          <w:bCs/>
        </w:rPr>
      </w:pPr>
      <w:r w:rsidRPr="00B20982">
        <w:rPr>
          <w:rFonts w:ascii="Aptos" w:hAnsi="Aptos"/>
          <w:b/>
          <w:bCs/>
        </w:rPr>
        <w:t>How We Will Achieve This</w:t>
      </w:r>
    </w:p>
    <w:p w14:paraId="3606DAAC" w14:textId="77777777" w:rsidR="00783923" w:rsidRPr="00B20982" w:rsidRDefault="00783923" w:rsidP="00B20982">
      <w:pPr>
        <w:spacing w:after="0" w:line="240" w:lineRule="auto"/>
        <w:rPr>
          <w:rFonts w:ascii="Aptos" w:hAnsi="Aptos"/>
        </w:rPr>
      </w:pPr>
      <w:r w:rsidRPr="00B20982">
        <w:rPr>
          <w:rFonts w:ascii="Aptos" w:hAnsi="Aptos"/>
        </w:rPr>
        <w:t>Experience Education will:</w:t>
      </w:r>
    </w:p>
    <w:p w14:paraId="3FFFDC24" w14:textId="77777777" w:rsidR="00783923" w:rsidRPr="00B20982" w:rsidRDefault="00783923" w:rsidP="00B20982">
      <w:pPr>
        <w:pStyle w:val="ListParagraph"/>
        <w:numPr>
          <w:ilvl w:val="0"/>
          <w:numId w:val="13"/>
        </w:numPr>
        <w:tabs>
          <w:tab w:val="clear" w:pos="567"/>
          <w:tab w:val="clear" w:pos="851"/>
        </w:tabs>
        <w:rPr>
          <w:rFonts w:ascii="Aptos" w:hAnsi="Aptos"/>
        </w:rPr>
      </w:pPr>
      <w:r w:rsidRPr="00B20982">
        <w:rPr>
          <w:rFonts w:ascii="Aptos" w:hAnsi="Aptos"/>
        </w:rPr>
        <w:t>Maintain robust, continually reviewed safety policies, procedures, and operational processes that reflect best practice and regulatory change.</w:t>
      </w:r>
    </w:p>
    <w:p w14:paraId="55AD1AE2" w14:textId="77777777" w:rsidR="00783923" w:rsidRPr="00B20982" w:rsidRDefault="00783923" w:rsidP="00B20982">
      <w:pPr>
        <w:pStyle w:val="ListParagraph"/>
        <w:numPr>
          <w:ilvl w:val="0"/>
          <w:numId w:val="13"/>
        </w:numPr>
        <w:tabs>
          <w:tab w:val="clear" w:pos="567"/>
          <w:tab w:val="clear" w:pos="851"/>
        </w:tabs>
        <w:rPr>
          <w:rFonts w:ascii="Aptos" w:hAnsi="Aptos"/>
        </w:rPr>
      </w:pPr>
      <w:r w:rsidRPr="00B20982">
        <w:rPr>
          <w:rFonts w:ascii="Aptos" w:hAnsi="Aptos"/>
        </w:rPr>
        <w:t>Ensure competent persons are available and involved in risk management and compliance across all business areas.</w:t>
      </w:r>
    </w:p>
    <w:p w14:paraId="6CED26B7" w14:textId="77777777" w:rsidR="00783923" w:rsidRPr="00B20982" w:rsidRDefault="00783923" w:rsidP="00B20982">
      <w:pPr>
        <w:pStyle w:val="ListParagraph"/>
        <w:numPr>
          <w:ilvl w:val="0"/>
          <w:numId w:val="13"/>
        </w:numPr>
        <w:tabs>
          <w:tab w:val="clear" w:pos="567"/>
          <w:tab w:val="clear" w:pos="851"/>
        </w:tabs>
        <w:rPr>
          <w:rFonts w:ascii="Aptos" w:hAnsi="Aptos"/>
        </w:rPr>
      </w:pPr>
      <w:r w:rsidRPr="00B20982">
        <w:rPr>
          <w:rFonts w:ascii="Aptos" w:hAnsi="Aptos"/>
        </w:rPr>
        <w:t>Provide comprehensive training, assessment, and ongoing development for all staff, tailored to their specific roles.</w:t>
      </w:r>
    </w:p>
    <w:p w14:paraId="60F339C8" w14:textId="77777777" w:rsidR="00783923" w:rsidRPr="00B20982" w:rsidRDefault="00783923" w:rsidP="00B20982">
      <w:pPr>
        <w:pStyle w:val="ListParagraph"/>
        <w:numPr>
          <w:ilvl w:val="0"/>
          <w:numId w:val="13"/>
        </w:numPr>
        <w:tabs>
          <w:tab w:val="clear" w:pos="567"/>
          <w:tab w:val="clear" w:pos="851"/>
        </w:tabs>
        <w:rPr>
          <w:rFonts w:ascii="Aptos" w:hAnsi="Aptos"/>
        </w:rPr>
      </w:pPr>
      <w:r w:rsidRPr="00B20982">
        <w:rPr>
          <w:rFonts w:ascii="Aptos" w:hAnsi="Aptos"/>
        </w:rPr>
        <w:t>Ensure all suppliers, partners, and contracted services meet our safety expectations through checks, audits, and due diligence.</w:t>
      </w:r>
    </w:p>
    <w:p w14:paraId="6DFC9EDF" w14:textId="77777777" w:rsidR="00783923" w:rsidRPr="00B20982" w:rsidRDefault="00783923" w:rsidP="00B20982">
      <w:pPr>
        <w:pStyle w:val="ListParagraph"/>
        <w:numPr>
          <w:ilvl w:val="0"/>
          <w:numId w:val="13"/>
        </w:numPr>
        <w:tabs>
          <w:tab w:val="clear" w:pos="567"/>
          <w:tab w:val="clear" w:pos="851"/>
        </w:tabs>
        <w:rPr>
          <w:rFonts w:ascii="Aptos" w:hAnsi="Aptos"/>
        </w:rPr>
      </w:pPr>
      <w:r w:rsidRPr="00B20982">
        <w:rPr>
          <w:rFonts w:ascii="Aptos" w:hAnsi="Aptos"/>
        </w:rPr>
        <w:t>Provide clear, transparent information to our customers regarding risks and control measures.</w:t>
      </w:r>
    </w:p>
    <w:p w14:paraId="0F67BC76" w14:textId="77777777" w:rsidR="00783923" w:rsidRPr="00B20982" w:rsidRDefault="00783923" w:rsidP="00B20982">
      <w:pPr>
        <w:pStyle w:val="ListParagraph"/>
        <w:numPr>
          <w:ilvl w:val="0"/>
          <w:numId w:val="13"/>
        </w:numPr>
        <w:tabs>
          <w:tab w:val="clear" w:pos="567"/>
          <w:tab w:val="clear" w:pos="851"/>
        </w:tabs>
        <w:rPr>
          <w:rFonts w:ascii="Aptos" w:hAnsi="Aptos"/>
        </w:rPr>
      </w:pPr>
      <w:r w:rsidRPr="00B20982">
        <w:rPr>
          <w:rFonts w:ascii="Aptos" w:hAnsi="Aptos"/>
        </w:rPr>
        <w:t>Model and instil a culture of personal responsibility, resilience, and safe behaviour in our customers throughout their experience.</w:t>
      </w:r>
    </w:p>
    <w:p w14:paraId="19B5C0A1" w14:textId="77777777" w:rsidR="00783923" w:rsidRPr="00B20982" w:rsidRDefault="00783923" w:rsidP="00B20982">
      <w:pPr>
        <w:pStyle w:val="ListParagraph"/>
        <w:numPr>
          <w:ilvl w:val="0"/>
          <w:numId w:val="13"/>
        </w:numPr>
        <w:tabs>
          <w:tab w:val="clear" w:pos="567"/>
          <w:tab w:val="clear" w:pos="851"/>
        </w:tabs>
        <w:rPr>
          <w:rFonts w:ascii="Aptos" w:hAnsi="Aptos"/>
        </w:rPr>
      </w:pPr>
      <w:r w:rsidRPr="00B20982">
        <w:rPr>
          <w:rFonts w:ascii="Aptos" w:hAnsi="Aptos"/>
        </w:rPr>
        <w:t>Operate strong incident</w:t>
      </w:r>
      <w:r w:rsidRPr="00B20982">
        <w:rPr>
          <w:rFonts w:ascii="Cambria Math" w:hAnsi="Cambria Math" w:cs="Cambria Math"/>
        </w:rPr>
        <w:t>‑</w:t>
      </w:r>
      <w:r w:rsidRPr="00B20982">
        <w:rPr>
          <w:rFonts w:ascii="Aptos" w:hAnsi="Aptos"/>
        </w:rPr>
        <w:t>reporting systems, ensuring lessons are learned and improvements implemented promptly.</w:t>
      </w:r>
    </w:p>
    <w:p w14:paraId="6CAB9815" w14:textId="77777777" w:rsidR="00783923" w:rsidRPr="00B20982" w:rsidRDefault="00783923" w:rsidP="00B20982">
      <w:pPr>
        <w:pStyle w:val="ListParagraph"/>
        <w:numPr>
          <w:ilvl w:val="0"/>
          <w:numId w:val="13"/>
        </w:numPr>
        <w:tabs>
          <w:tab w:val="clear" w:pos="567"/>
          <w:tab w:val="clear" w:pos="851"/>
        </w:tabs>
        <w:rPr>
          <w:rFonts w:ascii="Aptos" w:hAnsi="Aptos"/>
        </w:rPr>
      </w:pPr>
      <w:r w:rsidRPr="00B20982">
        <w:rPr>
          <w:rFonts w:ascii="Aptos" w:hAnsi="Aptos"/>
        </w:rPr>
        <w:t>Conduct regular monitoring, auditing, and review of safety performance across all brands and activities.</w:t>
      </w:r>
    </w:p>
    <w:p w14:paraId="0DF6554B" w14:textId="77777777" w:rsidR="00783923" w:rsidRPr="00B20982" w:rsidRDefault="00783923" w:rsidP="00783923">
      <w:pPr>
        <w:spacing w:after="0"/>
        <w:rPr>
          <w:rFonts w:ascii="Aptos" w:hAnsi="Aptos"/>
        </w:rPr>
      </w:pPr>
    </w:p>
    <w:p w14:paraId="3E32D4DF" w14:textId="77777777" w:rsidR="00783923" w:rsidRPr="00B20982" w:rsidRDefault="00783923" w:rsidP="00B20982">
      <w:pPr>
        <w:spacing w:after="0" w:line="240" w:lineRule="auto"/>
        <w:rPr>
          <w:rFonts w:ascii="Aptos" w:hAnsi="Aptos"/>
          <w:b/>
          <w:bCs/>
        </w:rPr>
      </w:pPr>
      <w:r w:rsidRPr="00B20982">
        <w:rPr>
          <w:rFonts w:ascii="Aptos" w:hAnsi="Aptos"/>
          <w:b/>
          <w:bCs/>
        </w:rPr>
        <w:t>Our Educational Ethos</w:t>
      </w:r>
    </w:p>
    <w:p w14:paraId="3F1D3273" w14:textId="77777777" w:rsidR="00783923" w:rsidRPr="00B20982" w:rsidRDefault="00783923" w:rsidP="00B20982">
      <w:pPr>
        <w:spacing w:after="0" w:line="240" w:lineRule="auto"/>
        <w:rPr>
          <w:rFonts w:ascii="Aptos" w:hAnsi="Aptos"/>
        </w:rPr>
      </w:pPr>
      <w:r w:rsidRPr="00B20982">
        <w:rPr>
          <w:rFonts w:ascii="Aptos" w:hAnsi="Aptos"/>
        </w:rPr>
        <w:t xml:space="preserve">Through our brands, including World Challenge, Travelbound, </w:t>
      </w:r>
      <w:proofErr w:type="spellStart"/>
      <w:r w:rsidRPr="00B20982">
        <w:rPr>
          <w:rFonts w:ascii="Aptos" w:hAnsi="Aptos"/>
        </w:rPr>
        <w:t>Skibound</w:t>
      </w:r>
      <w:proofErr w:type="spellEnd"/>
      <w:r w:rsidRPr="00B20982">
        <w:rPr>
          <w:rFonts w:ascii="Aptos" w:hAnsi="Aptos"/>
        </w:rPr>
        <w:t>, JCA, Masterclass and Edwin Doran Sports Tours, we believe that high</w:t>
      </w:r>
      <w:r w:rsidRPr="00B20982">
        <w:rPr>
          <w:rFonts w:ascii="Cambria Math" w:hAnsi="Cambria Math" w:cs="Cambria Math"/>
        </w:rPr>
        <w:t>‑</w:t>
      </w:r>
      <w:r w:rsidRPr="00B20982">
        <w:rPr>
          <w:rFonts w:ascii="Aptos" w:hAnsi="Aptos"/>
        </w:rPr>
        <w:t>quality learning happens when students:</w:t>
      </w:r>
    </w:p>
    <w:p w14:paraId="5E252B89" w14:textId="77777777" w:rsidR="00783923" w:rsidRPr="00B20982" w:rsidRDefault="00783923" w:rsidP="00B20982">
      <w:pPr>
        <w:spacing w:after="0" w:line="240" w:lineRule="auto"/>
        <w:rPr>
          <w:rFonts w:ascii="Aptos" w:hAnsi="Aptos"/>
        </w:rPr>
      </w:pPr>
    </w:p>
    <w:p w14:paraId="530404BB" w14:textId="77777777" w:rsidR="00783923" w:rsidRPr="00B20982" w:rsidRDefault="00783923" w:rsidP="00B20982">
      <w:pPr>
        <w:pStyle w:val="ListParagraph"/>
        <w:numPr>
          <w:ilvl w:val="0"/>
          <w:numId w:val="14"/>
        </w:numPr>
        <w:tabs>
          <w:tab w:val="clear" w:pos="567"/>
          <w:tab w:val="clear" w:pos="851"/>
        </w:tabs>
        <w:rPr>
          <w:rFonts w:ascii="Aptos" w:hAnsi="Aptos"/>
        </w:rPr>
      </w:pPr>
      <w:r w:rsidRPr="00B20982">
        <w:rPr>
          <w:rFonts w:ascii="Aptos" w:hAnsi="Aptos"/>
        </w:rPr>
        <w:t>Build confidence, resilience, and self</w:t>
      </w:r>
      <w:r w:rsidRPr="00B20982">
        <w:rPr>
          <w:rFonts w:ascii="Cambria Math" w:hAnsi="Cambria Math" w:cs="Cambria Math"/>
        </w:rPr>
        <w:t>‑</w:t>
      </w:r>
      <w:r w:rsidRPr="00B20982">
        <w:rPr>
          <w:rFonts w:ascii="Aptos" w:hAnsi="Aptos"/>
        </w:rPr>
        <w:t>management within safe and supportive environments.</w:t>
      </w:r>
    </w:p>
    <w:p w14:paraId="5C364B3B" w14:textId="77777777" w:rsidR="00783923" w:rsidRPr="00B20982" w:rsidRDefault="00783923" w:rsidP="00B20982">
      <w:pPr>
        <w:pStyle w:val="ListParagraph"/>
        <w:numPr>
          <w:ilvl w:val="0"/>
          <w:numId w:val="14"/>
        </w:numPr>
        <w:tabs>
          <w:tab w:val="clear" w:pos="567"/>
          <w:tab w:val="clear" w:pos="851"/>
        </w:tabs>
        <w:rPr>
          <w:rFonts w:ascii="Aptos" w:hAnsi="Aptos"/>
        </w:rPr>
      </w:pPr>
      <w:r w:rsidRPr="00B20982">
        <w:rPr>
          <w:rFonts w:ascii="Aptos" w:hAnsi="Aptos"/>
        </w:rPr>
        <w:t>Experience challenge in a setting that encourages personal growth.</w:t>
      </w:r>
    </w:p>
    <w:p w14:paraId="29F0F359" w14:textId="77777777" w:rsidR="00783923" w:rsidRPr="00B20982" w:rsidRDefault="00783923" w:rsidP="00B20982">
      <w:pPr>
        <w:pStyle w:val="ListParagraph"/>
        <w:numPr>
          <w:ilvl w:val="0"/>
          <w:numId w:val="14"/>
        </w:numPr>
        <w:tabs>
          <w:tab w:val="clear" w:pos="567"/>
          <w:tab w:val="clear" w:pos="851"/>
        </w:tabs>
        <w:rPr>
          <w:rFonts w:ascii="Aptos" w:hAnsi="Aptos"/>
        </w:rPr>
      </w:pPr>
      <w:r w:rsidRPr="00B20982">
        <w:rPr>
          <w:rFonts w:ascii="Aptos" w:hAnsi="Aptos"/>
        </w:rPr>
        <w:t>Develop cultural awareness, empathy, and global perspectives through travel and shared experience.</w:t>
      </w:r>
    </w:p>
    <w:p w14:paraId="1BB459CD" w14:textId="77777777" w:rsidR="00783923" w:rsidRPr="00B20982" w:rsidRDefault="00783923" w:rsidP="00B20982">
      <w:pPr>
        <w:pStyle w:val="ListParagraph"/>
        <w:numPr>
          <w:ilvl w:val="0"/>
          <w:numId w:val="14"/>
        </w:numPr>
        <w:tabs>
          <w:tab w:val="clear" w:pos="567"/>
          <w:tab w:val="clear" w:pos="851"/>
        </w:tabs>
        <w:rPr>
          <w:rFonts w:ascii="Aptos" w:hAnsi="Aptos"/>
        </w:rPr>
      </w:pPr>
      <w:r w:rsidRPr="00B20982">
        <w:rPr>
          <w:rFonts w:ascii="Aptos" w:hAnsi="Aptos"/>
        </w:rPr>
        <w:t>Engage with social, environmental, and sustainability issues.</w:t>
      </w:r>
    </w:p>
    <w:p w14:paraId="70E5D759" w14:textId="77777777" w:rsidR="00783923" w:rsidRPr="00B20982" w:rsidRDefault="00783923" w:rsidP="00B20982">
      <w:pPr>
        <w:spacing w:after="0" w:line="240" w:lineRule="auto"/>
        <w:rPr>
          <w:rFonts w:ascii="Aptos" w:hAnsi="Aptos"/>
        </w:rPr>
      </w:pPr>
    </w:p>
    <w:p w14:paraId="3C837548" w14:textId="77777777" w:rsidR="00783923" w:rsidRDefault="00783923" w:rsidP="00B20982">
      <w:pPr>
        <w:spacing w:after="0" w:line="240" w:lineRule="auto"/>
      </w:pPr>
      <w:r w:rsidRPr="002C2AB7">
        <w:t>These outcomes enhance learning but never override our commitment to safety.</w:t>
      </w:r>
    </w:p>
    <w:p w14:paraId="6C995D8C" w14:textId="77777777" w:rsidR="00783923" w:rsidRDefault="00783923" w:rsidP="009461C4">
      <w:pPr>
        <w:tabs>
          <w:tab w:val="left" w:pos="567"/>
          <w:tab w:val="left" w:pos="1134"/>
        </w:tabs>
        <w:autoSpaceDE w:val="0"/>
        <w:autoSpaceDN w:val="0"/>
        <w:adjustRightInd w:val="0"/>
        <w:spacing w:after="0" w:line="240" w:lineRule="auto"/>
        <w:rPr>
          <w:rFonts w:ascii="Calibri" w:eastAsia="Calibri" w:hAnsi="Calibri" w:cs="Calibri"/>
          <w:bCs/>
          <w:color w:val="000000"/>
        </w:rPr>
      </w:pPr>
    </w:p>
    <w:p w14:paraId="613B3CE3" w14:textId="77777777" w:rsidR="00783923" w:rsidRDefault="00783923" w:rsidP="009461C4">
      <w:pPr>
        <w:tabs>
          <w:tab w:val="left" w:pos="567"/>
          <w:tab w:val="left" w:pos="1134"/>
        </w:tabs>
        <w:autoSpaceDE w:val="0"/>
        <w:autoSpaceDN w:val="0"/>
        <w:adjustRightInd w:val="0"/>
        <w:spacing w:after="0" w:line="240" w:lineRule="auto"/>
        <w:rPr>
          <w:rFonts w:ascii="Calibri" w:eastAsia="Calibri" w:hAnsi="Calibri" w:cs="Calibri"/>
          <w:bCs/>
          <w:color w:val="000000"/>
        </w:rPr>
      </w:pPr>
    </w:p>
    <w:p w14:paraId="78998623" w14:textId="77777777" w:rsidR="00783923" w:rsidRDefault="00783923" w:rsidP="009461C4">
      <w:pPr>
        <w:tabs>
          <w:tab w:val="left" w:pos="567"/>
          <w:tab w:val="left" w:pos="1134"/>
        </w:tabs>
        <w:autoSpaceDE w:val="0"/>
        <w:autoSpaceDN w:val="0"/>
        <w:adjustRightInd w:val="0"/>
        <w:spacing w:after="0" w:line="240" w:lineRule="auto"/>
        <w:rPr>
          <w:rFonts w:ascii="Calibri" w:eastAsia="Calibri" w:hAnsi="Calibri" w:cs="Calibri"/>
          <w:bCs/>
          <w:color w:val="000000"/>
        </w:rPr>
      </w:pPr>
    </w:p>
    <w:p w14:paraId="46A02242" w14:textId="77777777" w:rsidR="009461C4" w:rsidRPr="009461C4" w:rsidRDefault="009461C4" w:rsidP="009461C4">
      <w:pPr>
        <w:tabs>
          <w:tab w:val="left" w:pos="567"/>
          <w:tab w:val="left" w:pos="1134"/>
        </w:tabs>
        <w:autoSpaceDE w:val="0"/>
        <w:autoSpaceDN w:val="0"/>
        <w:adjustRightInd w:val="0"/>
        <w:spacing w:after="0" w:line="240" w:lineRule="auto"/>
        <w:rPr>
          <w:rFonts w:ascii="Calibri" w:eastAsia="Calibri" w:hAnsi="Calibri" w:cs="Calibri"/>
          <w:bCs/>
          <w:color w:val="000000"/>
        </w:rPr>
      </w:pPr>
    </w:p>
    <w:p w14:paraId="7DB2B62D" w14:textId="77777777" w:rsidR="009461C4" w:rsidRPr="009461C4" w:rsidRDefault="009461C4" w:rsidP="009461C4">
      <w:pPr>
        <w:tabs>
          <w:tab w:val="left" w:pos="567"/>
          <w:tab w:val="left" w:pos="1134"/>
        </w:tabs>
        <w:autoSpaceDE w:val="0"/>
        <w:autoSpaceDN w:val="0"/>
        <w:adjustRightInd w:val="0"/>
        <w:spacing w:after="0" w:line="240" w:lineRule="auto"/>
        <w:rPr>
          <w:rFonts w:ascii="Calibri" w:eastAsia="Calibri" w:hAnsi="Calibri" w:cs="Calibri"/>
          <w:b/>
          <w:color w:val="000000"/>
        </w:rPr>
      </w:pPr>
    </w:p>
    <w:p w14:paraId="664B8B63" w14:textId="77777777" w:rsidR="00783923" w:rsidRDefault="00783923" w:rsidP="00147291">
      <w:pPr>
        <w:tabs>
          <w:tab w:val="left" w:pos="567"/>
          <w:tab w:val="left" w:pos="1134"/>
        </w:tabs>
        <w:spacing w:after="0" w:line="240" w:lineRule="auto"/>
        <w:rPr>
          <w:rFonts w:ascii="Calibri" w:eastAsia="Calibri" w:hAnsi="Calibri" w:cs="Calibri"/>
          <w:b/>
          <w:color w:val="000000"/>
        </w:rPr>
      </w:pPr>
    </w:p>
    <w:p w14:paraId="18CB077A" w14:textId="71806910" w:rsidR="009461C4" w:rsidRPr="009461C4" w:rsidRDefault="00BB223A" w:rsidP="00147291">
      <w:pPr>
        <w:tabs>
          <w:tab w:val="left" w:pos="567"/>
          <w:tab w:val="left" w:pos="1134"/>
        </w:tabs>
        <w:spacing w:after="0" w:line="240" w:lineRule="auto"/>
        <w:rPr>
          <w:rFonts w:ascii="Calibri" w:eastAsia="Calibri" w:hAnsi="Calibri" w:cs="Calibri"/>
        </w:rPr>
      </w:pPr>
      <w:r w:rsidRPr="002D3F3C">
        <w:rPr>
          <w:rFonts w:ascii="Calibri" w:eastAsia="Calibri" w:hAnsi="Calibri" w:cs="Calibri"/>
          <w:noProof/>
          <w:sz w:val="20"/>
          <w:szCs w:val="20"/>
          <w:lang w:eastAsia="en-GB"/>
        </w:rPr>
        <w:lastRenderedPageBreak/>
        <mc:AlternateContent>
          <mc:Choice Requires="wps">
            <w:drawing>
              <wp:anchor distT="0" distB="0" distL="114300" distR="114300" simplePos="0" relativeHeight="251674624" behindDoc="0" locked="0" layoutInCell="1" allowOverlap="1" wp14:anchorId="5002CC87" wp14:editId="118DDB25">
                <wp:simplePos x="0" y="0"/>
                <wp:positionH relativeFrom="margin">
                  <wp:align>left</wp:align>
                </wp:positionH>
                <wp:positionV relativeFrom="paragraph">
                  <wp:posOffset>-771525</wp:posOffset>
                </wp:positionV>
                <wp:extent cx="6143625" cy="371475"/>
                <wp:effectExtent l="0" t="0" r="28575" b="28575"/>
                <wp:wrapNone/>
                <wp:docPr id="7" name="Rounded Rectangle 1"/>
                <wp:cNvGraphicFramePr/>
                <a:graphic xmlns:a="http://schemas.openxmlformats.org/drawingml/2006/main">
                  <a:graphicData uri="http://schemas.microsoft.com/office/word/2010/wordprocessingShape">
                    <wps:wsp>
                      <wps:cNvSpPr/>
                      <wps:spPr>
                        <a:xfrm>
                          <a:off x="0" y="0"/>
                          <a:ext cx="6143625" cy="371475"/>
                        </a:xfrm>
                        <a:prstGeom prst="roundRect">
                          <a:avLst/>
                        </a:prstGeom>
                        <a:solidFill>
                          <a:sysClr val="window" lastClr="FFFFFF"/>
                        </a:solidFill>
                        <a:ln w="25400" cap="flat" cmpd="sng" algn="ctr">
                          <a:solidFill>
                            <a:srgbClr val="4BACC6"/>
                          </a:solidFill>
                          <a:prstDash val="solid"/>
                        </a:ln>
                        <a:effectLst/>
                      </wps:spPr>
                      <wps:txbx>
                        <w:txbxContent>
                          <w:p w14:paraId="4747703E" w14:textId="50EEB011" w:rsidR="009461C4" w:rsidRPr="00EE4E80" w:rsidRDefault="009461C4" w:rsidP="009461C4">
                            <w:pPr>
                              <w:rPr>
                                <w:b/>
                                <w:bCs/>
                                <w:sz w:val="32"/>
                                <w:szCs w:val="32"/>
                              </w:rPr>
                            </w:pPr>
                            <w:r w:rsidRPr="00EE4E80">
                              <w:rPr>
                                <w:b/>
                                <w:bCs/>
                                <w:sz w:val="32"/>
                                <w:szCs w:val="32"/>
                              </w:rPr>
                              <w:t>PLAN - P</w:t>
                            </w:r>
                            <w:r>
                              <w:rPr>
                                <w:b/>
                                <w:bCs/>
                                <w:sz w:val="32"/>
                                <w:szCs w:val="32"/>
                              </w:rPr>
                              <w:t>LANNING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02CC87" id="_x0000_s1030" style="position:absolute;margin-left:0;margin-top:-60.75pt;width:483.75pt;height:29.2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" fillcolor="window" strokecolor="#4bacc6" strokeweight="2pt">
                <v:textbox>
                  <w:txbxContent>
                    <w:p w14:paraId="4747703E" w14:textId="50EEB011" w:rsidR="009461C4" w:rsidRPr="00EE4E80" w:rsidRDefault="009461C4" w:rsidP="009461C4">
                      <w:pPr>
                        <w:rPr>
                          <w:b/>
                          <w:bCs/>
                          <w:sz w:val="32"/>
                          <w:szCs w:val="32"/>
                        </w:rPr>
                      </w:pPr>
                      <w:r w:rsidRPr="00EE4E80">
                        <w:rPr>
                          <w:b/>
                          <w:bCs/>
                          <w:sz w:val="32"/>
                          <w:szCs w:val="32"/>
                        </w:rPr>
                        <w:t>PLAN - P</w:t>
                      </w:r>
                      <w:r>
                        <w:rPr>
                          <w:b/>
                          <w:bCs/>
                          <w:sz w:val="32"/>
                          <w:szCs w:val="32"/>
                        </w:rPr>
                        <w:t>LANNING</w:t>
                      </w:r>
                    </w:p>
                  </w:txbxContent>
                </v:textbox>
                <w10:wrap anchorx="margin"/>
              </v:roundrect>
            </w:pict>
          </mc:Fallback>
        </mc:AlternateContent>
      </w:r>
      <w:r w:rsidR="009461C4" w:rsidRPr="009461C4">
        <w:rPr>
          <w:rFonts w:ascii="Calibri" w:eastAsia="Calibri" w:hAnsi="Calibri" w:cs="Calibri"/>
        </w:rPr>
        <w:t>We recognise that to have an effective customer safety management system we need to have in place a planned and systematic approach to implementing customer health and safety policy.</w:t>
      </w:r>
    </w:p>
    <w:p w14:paraId="3FEA830D" w14:textId="77777777" w:rsidR="009461C4" w:rsidRPr="009461C4" w:rsidRDefault="009461C4" w:rsidP="009461C4">
      <w:pPr>
        <w:tabs>
          <w:tab w:val="left" w:pos="567"/>
          <w:tab w:val="left" w:pos="1134"/>
        </w:tabs>
        <w:autoSpaceDE w:val="0"/>
        <w:autoSpaceDN w:val="0"/>
        <w:adjustRightInd w:val="0"/>
        <w:spacing w:after="0" w:line="240" w:lineRule="auto"/>
        <w:rPr>
          <w:rFonts w:ascii="Calibri" w:eastAsia="Calibri" w:hAnsi="Calibri" w:cs="Calibri"/>
        </w:rPr>
      </w:pPr>
    </w:p>
    <w:p w14:paraId="22B25840" w14:textId="77777777" w:rsidR="009461C4" w:rsidRPr="009461C4" w:rsidRDefault="009461C4" w:rsidP="009461C4">
      <w:pPr>
        <w:tabs>
          <w:tab w:val="left" w:pos="567"/>
          <w:tab w:val="left" w:pos="1134"/>
        </w:tabs>
        <w:autoSpaceDE w:val="0"/>
        <w:autoSpaceDN w:val="0"/>
        <w:adjustRightInd w:val="0"/>
        <w:spacing w:after="0" w:line="240" w:lineRule="auto"/>
        <w:rPr>
          <w:rFonts w:ascii="Calibri" w:eastAsia="Calibri" w:hAnsi="Calibri" w:cs="Calibri"/>
        </w:rPr>
      </w:pPr>
      <w:proofErr w:type="gramStart"/>
      <w:r w:rsidRPr="009461C4">
        <w:rPr>
          <w:rFonts w:ascii="Calibri" w:eastAsia="Calibri" w:hAnsi="Calibri" w:cs="Calibri"/>
        </w:rPr>
        <w:t>A number of</w:t>
      </w:r>
      <w:proofErr w:type="gramEnd"/>
      <w:r w:rsidRPr="009461C4">
        <w:rPr>
          <w:rFonts w:ascii="Calibri" w:eastAsia="Calibri" w:hAnsi="Calibri" w:cs="Calibri"/>
        </w:rPr>
        <w:t xml:space="preserve"> core elements make up this safety management system approach and include the completion of checklists against recognised standards; risk assessment of data collected; implementation of risk control systems; ongoing liaison and review with suppliers.</w:t>
      </w:r>
    </w:p>
    <w:p w14:paraId="2EF05084" w14:textId="77777777" w:rsidR="009461C4" w:rsidRPr="009461C4" w:rsidRDefault="009461C4" w:rsidP="009461C4">
      <w:pPr>
        <w:tabs>
          <w:tab w:val="left" w:pos="567"/>
          <w:tab w:val="left" w:pos="1134"/>
        </w:tabs>
        <w:autoSpaceDE w:val="0"/>
        <w:autoSpaceDN w:val="0"/>
        <w:adjustRightInd w:val="0"/>
        <w:spacing w:after="0" w:line="240" w:lineRule="auto"/>
        <w:rPr>
          <w:rFonts w:ascii="Calibri" w:eastAsia="Calibri" w:hAnsi="Calibri" w:cs="Calibri"/>
        </w:rPr>
      </w:pPr>
    </w:p>
    <w:p w14:paraId="544D9372" w14:textId="77777777" w:rsidR="009461C4" w:rsidRPr="009461C4" w:rsidRDefault="009461C4" w:rsidP="009461C4">
      <w:pPr>
        <w:tabs>
          <w:tab w:val="left" w:pos="567"/>
          <w:tab w:val="left" w:pos="1134"/>
        </w:tabs>
        <w:autoSpaceDE w:val="0"/>
        <w:autoSpaceDN w:val="0"/>
        <w:adjustRightInd w:val="0"/>
        <w:spacing w:after="0" w:line="240" w:lineRule="auto"/>
        <w:rPr>
          <w:rFonts w:ascii="Calibri" w:eastAsia="Calibri" w:hAnsi="Calibri" w:cs="Calibri"/>
        </w:rPr>
      </w:pPr>
      <w:r w:rsidRPr="009461C4">
        <w:rPr>
          <w:rFonts w:ascii="Calibri" w:eastAsia="Calibri" w:hAnsi="Calibri" w:cs="Calibri"/>
        </w:rPr>
        <w:t>Our objectives are to:</w:t>
      </w:r>
    </w:p>
    <w:p w14:paraId="3F1E5ECC" w14:textId="77777777" w:rsidR="009461C4" w:rsidRPr="009461C4" w:rsidRDefault="009461C4" w:rsidP="009461C4">
      <w:pPr>
        <w:tabs>
          <w:tab w:val="left" w:pos="567"/>
          <w:tab w:val="left" w:pos="1134"/>
        </w:tabs>
        <w:autoSpaceDE w:val="0"/>
        <w:autoSpaceDN w:val="0"/>
        <w:adjustRightInd w:val="0"/>
        <w:spacing w:after="0" w:line="240" w:lineRule="auto"/>
        <w:rPr>
          <w:rFonts w:ascii="Calibri" w:eastAsia="Calibri" w:hAnsi="Calibri" w:cs="Calibri"/>
        </w:rPr>
      </w:pPr>
    </w:p>
    <w:p w14:paraId="0B277E8C" w14:textId="77777777" w:rsidR="009461C4" w:rsidRPr="009461C4" w:rsidRDefault="009461C4" w:rsidP="00FF628D">
      <w:pPr>
        <w:numPr>
          <w:ilvl w:val="0"/>
          <w:numId w:val="6"/>
        </w:numPr>
        <w:tabs>
          <w:tab w:val="left" w:pos="567"/>
          <w:tab w:val="left" w:pos="851"/>
          <w:tab w:val="left" w:pos="1134"/>
        </w:tabs>
        <w:spacing w:after="0" w:line="240" w:lineRule="auto"/>
        <w:ind w:left="1134" w:hanging="567"/>
        <w:rPr>
          <w:rFonts w:ascii="Calibri" w:eastAsia="Times New Roman" w:hAnsi="Calibri" w:cs="Calibri"/>
          <w:lang w:eastAsia="fr-FR"/>
        </w:rPr>
      </w:pPr>
      <w:r w:rsidRPr="009461C4">
        <w:rPr>
          <w:rFonts w:ascii="Calibri" w:eastAsia="Times New Roman" w:hAnsi="Calibri" w:cs="Calibri"/>
          <w:lang w:eastAsia="fr-FR"/>
        </w:rPr>
        <w:t xml:space="preserve">Design, develop and implement suitable and proportionate management arrangements, risk control systems and workplace </w:t>
      </w:r>
      <w:proofErr w:type="gramStart"/>
      <w:r w:rsidRPr="009461C4">
        <w:rPr>
          <w:rFonts w:ascii="Calibri" w:eastAsia="Times New Roman" w:hAnsi="Calibri" w:cs="Calibri"/>
          <w:lang w:eastAsia="fr-FR"/>
        </w:rPr>
        <w:t>precautions;</w:t>
      </w:r>
      <w:proofErr w:type="gramEnd"/>
    </w:p>
    <w:p w14:paraId="052E6A73" w14:textId="77777777" w:rsidR="009461C4" w:rsidRPr="009461C4" w:rsidRDefault="009461C4" w:rsidP="009461C4">
      <w:pPr>
        <w:tabs>
          <w:tab w:val="left" w:pos="567"/>
          <w:tab w:val="left" w:pos="1134"/>
        </w:tabs>
        <w:spacing w:after="0" w:line="240" w:lineRule="auto"/>
        <w:ind w:left="1134"/>
        <w:rPr>
          <w:rFonts w:ascii="Calibri" w:eastAsia="Times New Roman" w:hAnsi="Calibri" w:cs="Calibri"/>
          <w:lang w:eastAsia="fr-FR"/>
        </w:rPr>
      </w:pPr>
    </w:p>
    <w:p w14:paraId="60B669FC" w14:textId="77777777" w:rsidR="009461C4" w:rsidRPr="009461C4" w:rsidRDefault="009461C4" w:rsidP="00FF628D">
      <w:pPr>
        <w:numPr>
          <w:ilvl w:val="0"/>
          <w:numId w:val="6"/>
        </w:numPr>
        <w:tabs>
          <w:tab w:val="left" w:pos="567"/>
          <w:tab w:val="left" w:pos="851"/>
          <w:tab w:val="left" w:pos="1134"/>
        </w:tabs>
        <w:spacing w:after="0" w:line="240" w:lineRule="auto"/>
        <w:ind w:left="1134" w:hanging="567"/>
        <w:rPr>
          <w:rFonts w:ascii="Calibri" w:eastAsia="Times New Roman" w:hAnsi="Calibri" w:cs="Calibri"/>
          <w:lang w:eastAsia="fr-FR"/>
        </w:rPr>
      </w:pPr>
      <w:r w:rsidRPr="009461C4">
        <w:rPr>
          <w:rFonts w:ascii="Calibri" w:eastAsia="Times New Roman" w:hAnsi="Calibri" w:cs="Calibri"/>
          <w:lang w:eastAsia="fr-FR"/>
        </w:rPr>
        <w:t xml:space="preserve">Operate and maintain the system while also seeking improvement where </w:t>
      </w:r>
      <w:proofErr w:type="gramStart"/>
      <w:r w:rsidRPr="009461C4">
        <w:rPr>
          <w:rFonts w:ascii="Calibri" w:eastAsia="Times New Roman" w:hAnsi="Calibri" w:cs="Calibri"/>
          <w:lang w:eastAsia="fr-FR"/>
        </w:rPr>
        <w:t>needed;</w:t>
      </w:r>
      <w:proofErr w:type="gramEnd"/>
    </w:p>
    <w:p w14:paraId="510CC8D4" w14:textId="77777777" w:rsidR="009461C4" w:rsidRPr="009461C4" w:rsidRDefault="009461C4" w:rsidP="009461C4">
      <w:pPr>
        <w:tabs>
          <w:tab w:val="left" w:pos="567"/>
          <w:tab w:val="left" w:pos="1134"/>
        </w:tabs>
        <w:spacing w:after="0" w:line="240" w:lineRule="auto"/>
        <w:rPr>
          <w:rFonts w:ascii="Calibri" w:eastAsia="Times New Roman" w:hAnsi="Calibri" w:cs="Calibri"/>
          <w:lang w:eastAsia="fr-FR"/>
        </w:rPr>
      </w:pPr>
    </w:p>
    <w:p w14:paraId="72815683" w14:textId="77777777" w:rsidR="009461C4" w:rsidRPr="009461C4" w:rsidRDefault="009461C4" w:rsidP="00FF628D">
      <w:pPr>
        <w:numPr>
          <w:ilvl w:val="0"/>
          <w:numId w:val="6"/>
        </w:numPr>
        <w:tabs>
          <w:tab w:val="left" w:pos="567"/>
          <w:tab w:val="left" w:pos="851"/>
          <w:tab w:val="left" w:pos="1134"/>
        </w:tabs>
        <w:spacing w:after="0" w:line="240" w:lineRule="auto"/>
        <w:ind w:left="1134" w:hanging="567"/>
        <w:rPr>
          <w:rFonts w:ascii="Calibri" w:eastAsia="Times New Roman" w:hAnsi="Calibri" w:cs="Calibri"/>
          <w:lang w:eastAsia="fr-FR"/>
        </w:rPr>
      </w:pPr>
      <w:r w:rsidRPr="009461C4">
        <w:rPr>
          <w:rFonts w:ascii="Calibri" w:eastAsia="Times New Roman" w:hAnsi="Calibri" w:cs="Calibri"/>
          <w:lang w:eastAsia="fr-FR"/>
        </w:rPr>
        <w:t xml:space="preserve">Link it to how we manage other aspects of the </w:t>
      </w:r>
      <w:proofErr w:type="gramStart"/>
      <w:r w:rsidRPr="009461C4">
        <w:rPr>
          <w:rFonts w:ascii="Calibri" w:eastAsia="Times New Roman" w:hAnsi="Calibri" w:cs="Calibri"/>
          <w:lang w:eastAsia="fr-FR"/>
        </w:rPr>
        <w:t>organisation;</w:t>
      </w:r>
      <w:proofErr w:type="gramEnd"/>
    </w:p>
    <w:p w14:paraId="66E0D633" w14:textId="77777777" w:rsidR="009461C4" w:rsidRPr="009461C4" w:rsidRDefault="009461C4" w:rsidP="009461C4">
      <w:pPr>
        <w:tabs>
          <w:tab w:val="left" w:pos="567"/>
          <w:tab w:val="left" w:pos="1134"/>
        </w:tabs>
        <w:spacing w:after="0" w:line="240" w:lineRule="auto"/>
        <w:rPr>
          <w:rFonts w:ascii="Calibri" w:eastAsia="Times New Roman" w:hAnsi="Calibri" w:cs="Calibri"/>
          <w:lang w:eastAsia="fr-FR"/>
        </w:rPr>
      </w:pPr>
    </w:p>
    <w:p w14:paraId="5A86510C" w14:textId="77777777" w:rsidR="009461C4" w:rsidRPr="009461C4" w:rsidRDefault="009461C4" w:rsidP="00FF628D">
      <w:pPr>
        <w:numPr>
          <w:ilvl w:val="0"/>
          <w:numId w:val="6"/>
        </w:numPr>
        <w:tabs>
          <w:tab w:val="left" w:pos="567"/>
          <w:tab w:val="left" w:pos="851"/>
          <w:tab w:val="left" w:pos="1134"/>
        </w:tabs>
        <w:spacing w:after="0" w:line="240" w:lineRule="auto"/>
        <w:ind w:left="1134" w:hanging="567"/>
        <w:rPr>
          <w:rFonts w:ascii="Calibri" w:eastAsia="Calibri" w:hAnsi="Calibri" w:cs="Calibri"/>
          <w:b/>
        </w:rPr>
      </w:pPr>
      <w:r w:rsidRPr="009461C4">
        <w:rPr>
          <w:rFonts w:ascii="Calibri" w:eastAsia="Times New Roman" w:hAnsi="Calibri" w:cs="Calibri"/>
          <w:lang w:eastAsia="fr-FR"/>
        </w:rPr>
        <w:t xml:space="preserve">Say how things will be done and what resources will be allocated to make things </w:t>
      </w:r>
      <w:proofErr w:type="gramStart"/>
      <w:r w:rsidRPr="009461C4">
        <w:rPr>
          <w:rFonts w:ascii="Calibri" w:eastAsia="Times New Roman" w:hAnsi="Calibri" w:cs="Calibri"/>
          <w:lang w:eastAsia="fr-FR"/>
        </w:rPr>
        <w:t>happen;</w:t>
      </w:r>
      <w:proofErr w:type="gramEnd"/>
    </w:p>
    <w:p w14:paraId="6DE01020" w14:textId="77777777" w:rsidR="009461C4" w:rsidRPr="009461C4" w:rsidRDefault="009461C4" w:rsidP="009461C4">
      <w:pPr>
        <w:tabs>
          <w:tab w:val="left" w:pos="567"/>
          <w:tab w:val="left" w:pos="1134"/>
        </w:tabs>
        <w:spacing w:after="0" w:line="240" w:lineRule="auto"/>
        <w:rPr>
          <w:rFonts w:ascii="Calibri" w:eastAsia="Calibri" w:hAnsi="Calibri" w:cs="Calibri"/>
          <w:b/>
        </w:rPr>
      </w:pPr>
    </w:p>
    <w:p w14:paraId="47D78280" w14:textId="77777777" w:rsidR="009461C4" w:rsidRPr="009461C4" w:rsidRDefault="009461C4" w:rsidP="00FF628D">
      <w:pPr>
        <w:numPr>
          <w:ilvl w:val="0"/>
          <w:numId w:val="6"/>
        </w:numPr>
        <w:tabs>
          <w:tab w:val="left" w:pos="567"/>
          <w:tab w:val="left" w:pos="851"/>
          <w:tab w:val="left" w:pos="1134"/>
        </w:tabs>
        <w:spacing w:after="0" w:line="240" w:lineRule="auto"/>
        <w:ind w:left="1134" w:hanging="567"/>
        <w:rPr>
          <w:rFonts w:ascii="Calibri" w:eastAsia="Calibri" w:hAnsi="Calibri" w:cs="Calibri"/>
          <w:b/>
        </w:rPr>
      </w:pPr>
      <w:r w:rsidRPr="009461C4">
        <w:rPr>
          <w:rFonts w:ascii="Calibri" w:eastAsia="Calibri" w:hAnsi="Calibri" w:cs="Calibri"/>
        </w:rPr>
        <w:t xml:space="preserve">Supply </w:t>
      </w:r>
      <w:proofErr w:type="gramStart"/>
      <w:r w:rsidRPr="009461C4">
        <w:rPr>
          <w:rFonts w:ascii="Calibri" w:eastAsia="Calibri" w:hAnsi="Calibri" w:cs="Calibri"/>
        </w:rPr>
        <w:t>at all times</w:t>
      </w:r>
      <w:proofErr w:type="gramEnd"/>
      <w:r w:rsidRPr="009461C4">
        <w:rPr>
          <w:rFonts w:ascii="Calibri" w:eastAsia="Calibri" w:hAnsi="Calibri" w:cs="Calibri"/>
        </w:rPr>
        <w:t xml:space="preserve"> a safe and enjoyable product to our customers.</w:t>
      </w:r>
    </w:p>
    <w:p w14:paraId="31B6517A" w14:textId="77777777" w:rsidR="009461C4" w:rsidRPr="009461C4" w:rsidRDefault="009461C4" w:rsidP="009461C4">
      <w:pPr>
        <w:tabs>
          <w:tab w:val="left" w:pos="567"/>
          <w:tab w:val="left" w:pos="1134"/>
        </w:tabs>
        <w:spacing w:after="0" w:line="240" w:lineRule="auto"/>
        <w:rPr>
          <w:rFonts w:ascii="Calibri" w:eastAsia="Calibri" w:hAnsi="Calibri" w:cs="Calibri"/>
          <w:b/>
        </w:rPr>
      </w:pPr>
    </w:p>
    <w:p w14:paraId="3A607B27" w14:textId="77777777" w:rsidR="009461C4" w:rsidRPr="009461C4" w:rsidRDefault="009461C4" w:rsidP="009461C4">
      <w:pPr>
        <w:tabs>
          <w:tab w:val="left" w:pos="567"/>
          <w:tab w:val="left" w:pos="1134"/>
        </w:tabs>
        <w:autoSpaceDE w:val="0"/>
        <w:autoSpaceDN w:val="0"/>
        <w:adjustRightInd w:val="0"/>
        <w:spacing w:after="0" w:line="240" w:lineRule="auto"/>
        <w:rPr>
          <w:rFonts w:ascii="Calibri" w:eastAsia="Calibri" w:hAnsi="Calibri" w:cs="Calibri"/>
        </w:rPr>
      </w:pPr>
      <w:r w:rsidRPr="009461C4">
        <w:rPr>
          <w:rFonts w:ascii="Calibri" w:eastAsia="Calibri" w:hAnsi="Calibri" w:cs="Calibri"/>
        </w:rPr>
        <w:t>The policies and procedures applicable to the key services of accommodation, transportation, excursions and activities provided by each of the brands within this SMS document are detailed below. It will be denoted within this SMS document where specific policies, procedures and processes are relevant to which brand due to the diversity of experiences that we offer from our portfolio of products.</w:t>
      </w:r>
    </w:p>
    <w:p w14:paraId="528575F7" w14:textId="650B5ECB" w:rsidR="009461C4" w:rsidRDefault="009461C4" w:rsidP="004845BF">
      <w:pPr>
        <w:spacing w:after="200" w:line="276" w:lineRule="auto"/>
        <w:rPr>
          <w:rFonts w:ascii="Calibri" w:eastAsia="Calibri" w:hAnsi="Calibri" w:cs="Calibri"/>
          <w:b/>
          <w:bCs/>
          <w:color w:val="222222"/>
          <w:sz w:val="20"/>
          <w:szCs w:val="20"/>
        </w:rPr>
      </w:pPr>
    </w:p>
    <w:p w14:paraId="00407854" w14:textId="4454D52E" w:rsidR="009461C4" w:rsidRDefault="009461C4" w:rsidP="004845BF">
      <w:pPr>
        <w:spacing w:after="200" w:line="276" w:lineRule="auto"/>
        <w:rPr>
          <w:rFonts w:ascii="Calibri" w:eastAsia="Calibri" w:hAnsi="Calibri" w:cs="Calibri"/>
          <w:b/>
          <w:bCs/>
          <w:color w:val="222222"/>
          <w:sz w:val="20"/>
          <w:szCs w:val="20"/>
        </w:rPr>
      </w:pPr>
    </w:p>
    <w:p w14:paraId="05831511" w14:textId="10CBD664" w:rsidR="009461C4" w:rsidRDefault="009461C4" w:rsidP="004845BF">
      <w:pPr>
        <w:spacing w:after="200" w:line="276" w:lineRule="auto"/>
        <w:rPr>
          <w:rFonts w:ascii="Calibri" w:eastAsia="Calibri" w:hAnsi="Calibri" w:cs="Calibri"/>
          <w:b/>
          <w:bCs/>
          <w:color w:val="222222"/>
          <w:sz w:val="20"/>
          <w:szCs w:val="20"/>
        </w:rPr>
      </w:pPr>
    </w:p>
    <w:p w14:paraId="76EC6A0E" w14:textId="66AD8FF9" w:rsidR="009461C4" w:rsidRDefault="009461C4" w:rsidP="004845BF">
      <w:pPr>
        <w:spacing w:after="200" w:line="276" w:lineRule="auto"/>
        <w:rPr>
          <w:rFonts w:ascii="Calibri" w:eastAsia="Calibri" w:hAnsi="Calibri" w:cs="Calibri"/>
          <w:b/>
          <w:bCs/>
          <w:color w:val="222222"/>
          <w:sz w:val="20"/>
          <w:szCs w:val="20"/>
        </w:rPr>
      </w:pPr>
    </w:p>
    <w:p w14:paraId="2B792B16" w14:textId="4B1AA20A" w:rsidR="009461C4" w:rsidRDefault="009461C4" w:rsidP="004845BF">
      <w:pPr>
        <w:spacing w:after="200" w:line="276" w:lineRule="auto"/>
        <w:rPr>
          <w:rFonts w:ascii="Calibri" w:eastAsia="Calibri" w:hAnsi="Calibri" w:cs="Calibri"/>
          <w:b/>
          <w:bCs/>
          <w:color w:val="222222"/>
          <w:sz w:val="20"/>
          <w:szCs w:val="20"/>
        </w:rPr>
      </w:pPr>
    </w:p>
    <w:p w14:paraId="57C74168" w14:textId="12252294" w:rsidR="009461C4" w:rsidRDefault="009461C4" w:rsidP="004845BF">
      <w:pPr>
        <w:spacing w:after="200" w:line="276" w:lineRule="auto"/>
        <w:rPr>
          <w:rFonts w:ascii="Calibri" w:eastAsia="Calibri" w:hAnsi="Calibri" w:cs="Calibri"/>
          <w:b/>
          <w:bCs/>
          <w:color w:val="222222"/>
          <w:sz w:val="20"/>
          <w:szCs w:val="20"/>
        </w:rPr>
      </w:pPr>
    </w:p>
    <w:p w14:paraId="167BD83F" w14:textId="77777777" w:rsidR="00147291" w:rsidRDefault="00147291" w:rsidP="004845BF">
      <w:pPr>
        <w:spacing w:after="200" w:line="276" w:lineRule="auto"/>
        <w:rPr>
          <w:rFonts w:ascii="Calibri" w:eastAsia="Calibri" w:hAnsi="Calibri" w:cs="Calibri"/>
          <w:b/>
          <w:bCs/>
          <w:color w:val="222222"/>
          <w:sz w:val="20"/>
          <w:szCs w:val="20"/>
        </w:rPr>
      </w:pPr>
    </w:p>
    <w:p w14:paraId="51562BD0" w14:textId="77777777" w:rsidR="00147291" w:rsidRDefault="00147291" w:rsidP="004845BF">
      <w:pPr>
        <w:spacing w:after="200" w:line="276" w:lineRule="auto"/>
        <w:rPr>
          <w:rFonts w:ascii="Calibri" w:eastAsia="Calibri" w:hAnsi="Calibri" w:cs="Calibri"/>
          <w:b/>
          <w:bCs/>
          <w:color w:val="222222"/>
          <w:sz w:val="20"/>
          <w:szCs w:val="20"/>
        </w:rPr>
      </w:pPr>
    </w:p>
    <w:p w14:paraId="14751B9E" w14:textId="77777777" w:rsidR="00147291" w:rsidRDefault="00147291" w:rsidP="004845BF">
      <w:pPr>
        <w:spacing w:after="200" w:line="276" w:lineRule="auto"/>
        <w:rPr>
          <w:rFonts w:ascii="Calibri" w:eastAsia="Calibri" w:hAnsi="Calibri" w:cs="Calibri"/>
          <w:b/>
          <w:bCs/>
          <w:color w:val="222222"/>
          <w:sz w:val="20"/>
          <w:szCs w:val="20"/>
        </w:rPr>
      </w:pPr>
    </w:p>
    <w:p w14:paraId="0689816E" w14:textId="77777777" w:rsidR="00147291" w:rsidRDefault="00147291" w:rsidP="004845BF">
      <w:pPr>
        <w:spacing w:after="200" w:line="276" w:lineRule="auto"/>
        <w:rPr>
          <w:rFonts w:ascii="Calibri" w:eastAsia="Calibri" w:hAnsi="Calibri" w:cs="Calibri"/>
          <w:b/>
          <w:bCs/>
          <w:color w:val="222222"/>
          <w:sz w:val="20"/>
          <w:szCs w:val="20"/>
        </w:rPr>
      </w:pPr>
    </w:p>
    <w:p w14:paraId="317458E0" w14:textId="77777777" w:rsidR="00147291" w:rsidRDefault="00147291" w:rsidP="004845BF">
      <w:pPr>
        <w:spacing w:after="200" w:line="276" w:lineRule="auto"/>
        <w:rPr>
          <w:rFonts w:ascii="Calibri" w:eastAsia="Calibri" w:hAnsi="Calibri" w:cs="Calibri"/>
          <w:b/>
          <w:bCs/>
          <w:color w:val="222222"/>
          <w:sz w:val="20"/>
          <w:szCs w:val="20"/>
        </w:rPr>
      </w:pPr>
    </w:p>
    <w:p w14:paraId="3D3F6805" w14:textId="77777777" w:rsidR="00147291" w:rsidRDefault="00147291" w:rsidP="004845BF">
      <w:pPr>
        <w:spacing w:after="200" w:line="276" w:lineRule="auto"/>
        <w:rPr>
          <w:rFonts w:ascii="Calibri" w:eastAsia="Calibri" w:hAnsi="Calibri" w:cs="Calibri"/>
          <w:b/>
          <w:bCs/>
          <w:color w:val="222222"/>
          <w:sz w:val="20"/>
          <w:szCs w:val="20"/>
        </w:rPr>
      </w:pPr>
    </w:p>
    <w:p w14:paraId="78E1F113" w14:textId="77777777" w:rsidR="00147291" w:rsidRDefault="00147291" w:rsidP="004845BF">
      <w:pPr>
        <w:spacing w:after="200" w:line="276" w:lineRule="auto"/>
        <w:rPr>
          <w:rFonts w:ascii="Calibri" w:eastAsia="Calibri" w:hAnsi="Calibri" w:cs="Calibri"/>
          <w:b/>
          <w:bCs/>
          <w:color w:val="222222"/>
          <w:sz w:val="20"/>
          <w:szCs w:val="20"/>
        </w:rPr>
      </w:pPr>
    </w:p>
    <w:p w14:paraId="755031EA" w14:textId="2097DF30" w:rsidR="009461C4" w:rsidRDefault="009461C4" w:rsidP="004845BF">
      <w:pPr>
        <w:spacing w:after="200" w:line="276" w:lineRule="auto"/>
        <w:rPr>
          <w:rFonts w:ascii="Calibri" w:eastAsia="Calibri" w:hAnsi="Calibri" w:cs="Calibri"/>
          <w:b/>
          <w:bCs/>
          <w:color w:val="222222"/>
          <w:sz w:val="20"/>
          <w:szCs w:val="20"/>
        </w:rPr>
      </w:pPr>
    </w:p>
    <w:p w14:paraId="7D59ED9B" w14:textId="7DFD43D9" w:rsidR="009461C4" w:rsidRDefault="009461C4" w:rsidP="004845BF">
      <w:pPr>
        <w:spacing w:after="200" w:line="276" w:lineRule="auto"/>
        <w:rPr>
          <w:rFonts w:ascii="Calibri" w:eastAsia="Calibri" w:hAnsi="Calibri" w:cs="Calibri"/>
          <w:b/>
          <w:bCs/>
          <w:color w:val="222222"/>
          <w:sz w:val="20"/>
          <w:szCs w:val="20"/>
        </w:rPr>
      </w:pPr>
    </w:p>
    <w:p w14:paraId="7DA196FF" w14:textId="44865644" w:rsidR="00B833D0" w:rsidRPr="00147291" w:rsidRDefault="005D03D0" w:rsidP="00147291">
      <w:pPr>
        <w:spacing w:after="200" w:line="276" w:lineRule="auto"/>
        <w:rPr>
          <w:rFonts w:ascii="Calibri" w:eastAsia="Calibri" w:hAnsi="Calibri" w:cs="Calibri"/>
          <w:b/>
          <w:bCs/>
          <w:color w:val="222222"/>
          <w:sz w:val="20"/>
          <w:szCs w:val="20"/>
        </w:rPr>
      </w:pPr>
      <w:r w:rsidRPr="002D3F3C">
        <w:rPr>
          <w:rFonts w:ascii="Calibri" w:eastAsia="Calibri" w:hAnsi="Calibri" w:cs="Calibri"/>
          <w:noProof/>
          <w:sz w:val="20"/>
          <w:szCs w:val="20"/>
          <w:lang w:eastAsia="en-GB"/>
        </w:rPr>
        <w:lastRenderedPageBreak/>
        <mc:AlternateContent>
          <mc:Choice Requires="wps">
            <w:drawing>
              <wp:anchor distT="0" distB="0" distL="114300" distR="114300" simplePos="0" relativeHeight="251676672" behindDoc="0" locked="0" layoutInCell="1" allowOverlap="1" wp14:anchorId="6149F7F5" wp14:editId="2C8D4A99">
                <wp:simplePos x="0" y="0"/>
                <wp:positionH relativeFrom="margin">
                  <wp:align>left</wp:align>
                </wp:positionH>
                <wp:positionV relativeFrom="paragraph">
                  <wp:posOffset>-762000</wp:posOffset>
                </wp:positionV>
                <wp:extent cx="6143625" cy="457200"/>
                <wp:effectExtent l="0" t="0" r="28575" b="19050"/>
                <wp:wrapNone/>
                <wp:docPr id="8" name="Rounded Rectangle 1"/>
                <wp:cNvGraphicFramePr/>
                <a:graphic xmlns:a="http://schemas.openxmlformats.org/drawingml/2006/main">
                  <a:graphicData uri="http://schemas.microsoft.com/office/word/2010/wordprocessingShape">
                    <wps:wsp>
                      <wps:cNvSpPr/>
                      <wps:spPr>
                        <a:xfrm>
                          <a:off x="0" y="0"/>
                          <a:ext cx="6143625" cy="457200"/>
                        </a:xfrm>
                        <a:prstGeom prst="roundRect">
                          <a:avLst/>
                        </a:prstGeom>
                        <a:solidFill>
                          <a:sysClr val="window" lastClr="FFFFFF"/>
                        </a:solidFill>
                        <a:ln w="25400" cap="flat" cmpd="sng" algn="ctr">
                          <a:solidFill>
                            <a:srgbClr val="4BACC6"/>
                          </a:solidFill>
                          <a:prstDash val="solid"/>
                        </a:ln>
                        <a:effectLst/>
                      </wps:spPr>
                      <wps:txbx>
                        <w:txbxContent>
                          <w:p w14:paraId="2260953C" w14:textId="6F2FC505" w:rsidR="00CD7AD9" w:rsidRPr="00EE4E80" w:rsidRDefault="00CD7AD9" w:rsidP="00CD7AD9">
                            <w:pPr>
                              <w:rPr>
                                <w:b/>
                                <w:bCs/>
                                <w:sz w:val="32"/>
                                <w:szCs w:val="32"/>
                              </w:rPr>
                            </w:pPr>
                            <w:r>
                              <w:rPr>
                                <w:b/>
                                <w:bCs/>
                                <w:sz w:val="32"/>
                                <w:szCs w:val="32"/>
                              </w:rPr>
                              <w:t>TABLE OF 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49F7F5" id="_x0000_s1031" style="position:absolute;margin-left:0;margin-top:-60pt;width:483.75pt;height:36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" fillcolor="window" strokecolor="#4bacc6" strokeweight="2pt">
                <v:textbox>
                  <w:txbxContent>
                    <w:p w14:paraId="2260953C" w14:textId="6F2FC505" w:rsidR="00CD7AD9" w:rsidRPr="00EE4E80" w:rsidRDefault="00CD7AD9" w:rsidP="00CD7AD9">
                      <w:pPr>
                        <w:rPr>
                          <w:b/>
                          <w:bCs/>
                          <w:sz w:val="32"/>
                          <w:szCs w:val="32"/>
                        </w:rPr>
                      </w:pPr>
                      <w:r>
                        <w:rPr>
                          <w:b/>
                          <w:bCs/>
                          <w:sz w:val="32"/>
                          <w:szCs w:val="32"/>
                        </w:rPr>
                        <w:t>TABLE OF CONTENT</w:t>
                      </w:r>
                    </w:p>
                  </w:txbxContent>
                </v:textbox>
                <w10:wrap anchorx="margin"/>
              </v:roundrect>
            </w:pict>
          </mc:Fallback>
        </mc:AlternateContent>
      </w:r>
      <w:r w:rsidR="00461E8A">
        <w:t xml:space="preserve">The </w:t>
      </w:r>
      <w:r w:rsidR="00946140">
        <w:t xml:space="preserve">full version of the </w:t>
      </w:r>
      <w:r w:rsidR="00461E8A">
        <w:t>SMS is organised and implemented under the following sections:</w:t>
      </w:r>
    </w:p>
    <w:sdt>
      <w:sdtPr>
        <w:rPr>
          <w:rFonts w:asciiTheme="minorHAnsi" w:eastAsiaTheme="minorEastAsia" w:hAnsiTheme="minorHAnsi" w:cstheme="minorBidi"/>
          <w:color w:val="auto"/>
          <w:sz w:val="22"/>
          <w:szCs w:val="22"/>
          <w:lang w:val="en-GB"/>
        </w:rPr>
        <w:id w:val="502166236"/>
        <w:docPartObj>
          <w:docPartGallery w:val="Table of Contents"/>
          <w:docPartUnique/>
        </w:docPartObj>
      </w:sdtPr>
      <w:sdtEndPr>
        <w:rPr>
          <w:b/>
          <w:bCs/>
          <w:noProof/>
        </w:rPr>
      </w:sdtEndPr>
      <w:sdtContent>
        <w:p w14:paraId="196ED97A" w14:textId="77777777" w:rsidR="00FF628D" w:rsidRPr="00836B88" w:rsidRDefault="00FF628D" w:rsidP="00FF628D">
          <w:pPr>
            <w:pStyle w:val="TOCHeading"/>
            <w:rPr>
              <w:rFonts w:ascii="Calibri" w:hAnsi="Calibri"/>
              <w:sz w:val="22"/>
            </w:rPr>
          </w:pPr>
          <w:r w:rsidRPr="00836B88">
            <w:rPr>
              <w:rFonts w:ascii="Calibri" w:hAnsi="Calibri"/>
              <w:sz w:val="22"/>
            </w:rPr>
            <w:t>Contents</w:t>
          </w:r>
        </w:p>
        <w:p w14:paraId="4C99D584" w14:textId="54A4FBD5" w:rsidR="00FF628D" w:rsidRDefault="00FF628D" w:rsidP="00FF628D">
          <w:pPr>
            <w:pStyle w:val="TOC1"/>
            <w:rPr>
              <w:rFonts w:asciiTheme="minorHAnsi" w:eastAsiaTheme="minorEastAsia" w:hAnsiTheme="minorHAnsi"/>
              <w:noProof/>
              <w:kern w:val="2"/>
              <w:sz w:val="24"/>
              <w:szCs w:val="24"/>
              <w:lang w:eastAsia="en-GB"/>
              <w14:ligatures w14:val="standardContextual"/>
            </w:rPr>
          </w:pPr>
          <w:r>
            <w:rPr>
              <w:rFonts w:ascii="TUIType" w:hAnsi="TUIType"/>
            </w:rPr>
            <w:fldChar w:fldCharType="begin"/>
          </w:r>
          <w:r>
            <w:rPr>
              <w:rFonts w:ascii="TUIType" w:hAnsi="TUIType"/>
            </w:rPr>
            <w:instrText xml:space="preserve"> TOC \o "1-3" \h \z \u </w:instrText>
          </w:r>
          <w:r>
            <w:rPr>
              <w:rFonts w:ascii="TUIType" w:hAnsi="TUIType"/>
            </w:rPr>
            <w:fldChar w:fldCharType="separate"/>
          </w:r>
          <w:hyperlink w:anchor="_Toc176180738" w:history="1">
            <w:r w:rsidRPr="004465FA">
              <w:rPr>
                <w:rStyle w:val="Hyperlink"/>
                <w:noProof/>
              </w:rPr>
              <w:t>DOCUMENT CONTROL REGISTER</w:t>
            </w:r>
            <w:r>
              <w:rPr>
                <w:noProof/>
                <w:webHidden/>
              </w:rPr>
              <w:tab/>
            </w:r>
          </w:hyperlink>
        </w:p>
        <w:p w14:paraId="44A10BA2" w14:textId="585E0454" w:rsidR="00FF628D" w:rsidRDefault="00FF628D" w:rsidP="00FF628D">
          <w:pPr>
            <w:pStyle w:val="TOC1"/>
            <w:rPr>
              <w:rFonts w:asciiTheme="minorHAnsi" w:eastAsiaTheme="minorEastAsia" w:hAnsiTheme="minorHAnsi"/>
              <w:noProof/>
              <w:kern w:val="2"/>
              <w:sz w:val="24"/>
              <w:szCs w:val="24"/>
              <w:lang w:eastAsia="en-GB"/>
              <w14:ligatures w14:val="standardContextual"/>
            </w:rPr>
          </w:pPr>
          <w:hyperlink w:anchor="_Toc176180739" w:history="1">
            <w:r w:rsidRPr="004465FA">
              <w:rPr>
                <w:rStyle w:val="Hyperlink"/>
                <w:noProof/>
              </w:rPr>
              <w:t>FOREWORD</w:t>
            </w:r>
            <w:r>
              <w:rPr>
                <w:noProof/>
                <w:webHidden/>
              </w:rPr>
              <w:tab/>
            </w:r>
          </w:hyperlink>
        </w:p>
        <w:p w14:paraId="71482828" w14:textId="29D8DE36" w:rsidR="00FF628D" w:rsidRDefault="00FF628D" w:rsidP="00FF628D">
          <w:pPr>
            <w:pStyle w:val="TOC1"/>
            <w:rPr>
              <w:rFonts w:asciiTheme="minorHAnsi" w:eastAsiaTheme="minorEastAsia" w:hAnsiTheme="minorHAnsi"/>
              <w:noProof/>
              <w:kern w:val="2"/>
              <w:sz w:val="24"/>
              <w:szCs w:val="24"/>
              <w:lang w:eastAsia="en-GB"/>
              <w14:ligatures w14:val="standardContextual"/>
            </w:rPr>
          </w:pPr>
          <w:hyperlink w:anchor="_Toc176180740" w:history="1">
            <w:r w:rsidRPr="004465FA">
              <w:rPr>
                <w:rStyle w:val="Hyperlink"/>
                <w:noProof/>
              </w:rPr>
              <w:t>INTRODUCTION</w:t>
            </w:r>
            <w:r>
              <w:rPr>
                <w:noProof/>
                <w:webHidden/>
              </w:rPr>
              <w:tab/>
            </w:r>
          </w:hyperlink>
        </w:p>
        <w:p w14:paraId="78396C5B" w14:textId="7FD19355" w:rsidR="00FF628D" w:rsidRDefault="00FF628D" w:rsidP="00FF628D">
          <w:pPr>
            <w:pStyle w:val="TOC1"/>
            <w:rPr>
              <w:rFonts w:asciiTheme="minorHAnsi" w:eastAsiaTheme="minorEastAsia" w:hAnsiTheme="minorHAnsi"/>
              <w:noProof/>
              <w:kern w:val="2"/>
              <w:sz w:val="24"/>
              <w:szCs w:val="24"/>
              <w:lang w:eastAsia="en-GB"/>
              <w14:ligatures w14:val="standardContextual"/>
            </w:rPr>
          </w:pPr>
          <w:hyperlink w:anchor="_Toc176180741" w:history="1">
            <w:r w:rsidRPr="004465FA">
              <w:rPr>
                <w:rStyle w:val="Hyperlink"/>
                <w:noProof/>
              </w:rPr>
              <w:t>PHILOSOPHY</w:t>
            </w:r>
            <w:r>
              <w:rPr>
                <w:noProof/>
                <w:webHidden/>
              </w:rPr>
              <w:tab/>
            </w:r>
          </w:hyperlink>
        </w:p>
        <w:p w14:paraId="4DFED991" w14:textId="260E1C4A" w:rsidR="00FF628D" w:rsidRDefault="00FF628D" w:rsidP="00FF628D">
          <w:pPr>
            <w:pStyle w:val="TOC1"/>
            <w:rPr>
              <w:rFonts w:asciiTheme="minorHAnsi" w:eastAsiaTheme="minorEastAsia" w:hAnsiTheme="minorHAnsi"/>
              <w:noProof/>
              <w:kern w:val="2"/>
              <w:sz w:val="24"/>
              <w:szCs w:val="24"/>
              <w:lang w:eastAsia="en-GB"/>
              <w14:ligatures w14:val="standardContextual"/>
            </w:rPr>
          </w:pPr>
          <w:hyperlink w:anchor="_Toc176180742" w:history="1">
            <w:r w:rsidRPr="004465FA">
              <w:rPr>
                <w:rStyle w:val="Hyperlink"/>
                <w:noProof/>
              </w:rPr>
              <w:t>1.</w:t>
            </w:r>
            <w:r>
              <w:rPr>
                <w:rFonts w:asciiTheme="minorHAnsi" w:eastAsiaTheme="minorEastAsia" w:hAnsiTheme="minorHAnsi"/>
                <w:noProof/>
                <w:kern w:val="2"/>
                <w:sz w:val="24"/>
                <w:szCs w:val="24"/>
                <w:lang w:eastAsia="en-GB"/>
                <w14:ligatures w14:val="standardContextual"/>
              </w:rPr>
              <w:tab/>
            </w:r>
            <w:r w:rsidRPr="004465FA">
              <w:rPr>
                <w:rStyle w:val="Hyperlink"/>
                <w:noProof/>
              </w:rPr>
              <w:t xml:space="preserve"> PLAN – POLICY</w:t>
            </w:r>
            <w:r>
              <w:rPr>
                <w:noProof/>
                <w:webHidden/>
              </w:rPr>
              <w:tab/>
            </w:r>
          </w:hyperlink>
        </w:p>
        <w:p w14:paraId="44ED68EA" w14:textId="397908AC"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43" w:history="1">
            <w:r w:rsidRPr="004465FA">
              <w:rPr>
                <w:rStyle w:val="Hyperlink"/>
                <w:noProof/>
              </w:rPr>
              <w:t xml:space="preserve">1.1 </w:t>
            </w:r>
            <w:r>
              <w:rPr>
                <w:rFonts w:asciiTheme="minorHAnsi" w:eastAsiaTheme="minorEastAsia" w:hAnsiTheme="minorHAnsi"/>
                <w:noProof/>
                <w:kern w:val="2"/>
                <w:sz w:val="24"/>
                <w:szCs w:val="24"/>
                <w:lang w:eastAsia="en-GB"/>
                <w14:ligatures w14:val="standardContextual"/>
              </w:rPr>
              <w:tab/>
            </w:r>
            <w:r w:rsidRPr="004465FA">
              <w:rPr>
                <w:rStyle w:val="Hyperlink"/>
                <w:noProof/>
              </w:rPr>
              <w:t>Introduction</w:t>
            </w:r>
            <w:r>
              <w:rPr>
                <w:noProof/>
                <w:webHidden/>
              </w:rPr>
              <w:tab/>
            </w:r>
          </w:hyperlink>
        </w:p>
        <w:p w14:paraId="62DEBFA8" w14:textId="262F05E2"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44" w:history="1">
            <w:r w:rsidRPr="004465FA">
              <w:rPr>
                <w:rStyle w:val="Hyperlink"/>
                <w:noProof/>
              </w:rPr>
              <w:t>1.2</w:t>
            </w:r>
            <w:r>
              <w:rPr>
                <w:rFonts w:asciiTheme="minorHAnsi" w:eastAsiaTheme="minorEastAsia" w:hAnsiTheme="minorHAnsi"/>
                <w:noProof/>
                <w:kern w:val="2"/>
                <w:sz w:val="24"/>
                <w:szCs w:val="24"/>
                <w:lang w:eastAsia="en-GB"/>
                <w14:ligatures w14:val="standardContextual"/>
              </w:rPr>
              <w:tab/>
            </w:r>
            <w:r w:rsidRPr="004465FA">
              <w:rPr>
                <w:rStyle w:val="Hyperlink"/>
                <w:noProof/>
              </w:rPr>
              <w:t>Health and Safety Policy Statement</w:t>
            </w:r>
            <w:r>
              <w:rPr>
                <w:noProof/>
                <w:webHidden/>
              </w:rPr>
              <w:tab/>
            </w:r>
          </w:hyperlink>
        </w:p>
        <w:p w14:paraId="166B8A64" w14:textId="75017FF2"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45" w:history="1">
            <w:r w:rsidRPr="004465FA">
              <w:rPr>
                <w:rStyle w:val="Hyperlink"/>
                <w:noProof/>
              </w:rPr>
              <w:t>1.3</w:t>
            </w:r>
            <w:r>
              <w:rPr>
                <w:rFonts w:asciiTheme="minorHAnsi" w:eastAsiaTheme="minorEastAsia" w:hAnsiTheme="minorHAnsi"/>
                <w:noProof/>
                <w:kern w:val="2"/>
                <w:sz w:val="24"/>
                <w:szCs w:val="24"/>
                <w:lang w:eastAsia="en-GB"/>
                <w14:ligatures w14:val="standardContextual"/>
              </w:rPr>
              <w:tab/>
            </w:r>
            <w:r w:rsidRPr="004465FA">
              <w:rPr>
                <w:rStyle w:val="Hyperlink"/>
                <w:noProof/>
              </w:rPr>
              <w:t>Risk Matrix</w:t>
            </w:r>
            <w:r>
              <w:rPr>
                <w:noProof/>
                <w:webHidden/>
              </w:rPr>
              <w:tab/>
            </w:r>
          </w:hyperlink>
        </w:p>
        <w:p w14:paraId="36A8E98F" w14:textId="559666BE" w:rsidR="00FF628D" w:rsidRDefault="00FF628D" w:rsidP="00FF628D">
          <w:pPr>
            <w:pStyle w:val="TOC1"/>
            <w:rPr>
              <w:rFonts w:asciiTheme="minorHAnsi" w:eastAsiaTheme="minorEastAsia" w:hAnsiTheme="minorHAnsi"/>
              <w:noProof/>
              <w:kern w:val="2"/>
              <w:sz w:val="24"/>
              <w:szCs w:val="24"/>
              <w:lang w:eastAsia="en-GB"/>
              <w14:ligatures w14:val="standardContextual"/>
            </w:rPr>
          </w:pPr>
          <w:hyperlink w:anchor="_Toc176180746" w:history="1">
            <w:r w:rsidRPr="004465FA">
              <w:rPr>
                <w:rStyle w:val="Hyperlink"/>
                <w:noProof/>
              </w:rPr>
              <w:t xml:space="preserve">2. </w:t>
            </w:r>
            <w:r>
              <w:rPr>
                <w:rFonts w:asciiTheme="minorHAnsi" w:eastAsiaTheme="minorEastAsia" w:hAnsiTheme="minorHAnsi"/>
                <w:noProof/>
                <w:kern w:val="2"/>
                <w:sz w:val="24"/>
                <w:szCs w:val="24"/>
                <w:lang w:eastAsia="en-GB"/>
                <w14:ligatures w14:val="standardContextual"/>
              </w:rPr>
              <w:tab/>
            </w:r>
            <w:r w:rsidRPr="004465FA">
              <w:rPr>
                <w:rStyle w:val="Hyperlink"/>
                <w:noProof/>
              </w:rPr>
              <w:t>PLAN – PLANNING</w:t>
            </w:r>
            <w:r>
              <w:rPr>
                <w:noProof/>
                <w:webHidden/>
              </w:rPr>
              <w:tab/>
            </w:r>
          </w:hyperlink>
        </w:p>
        <w:p w14:paraId="0914D484" w14:textId="05F05C5F"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47" w:history="1">
            <w:r w:rsidRPr="004465FA">
              <w:rPr>
                <w:rStyle w:val="Hyperlink"/>
                <w:noProof/>
              </w:rPr>
              <w:t xml:space="preserve">2.1 </w:t>
            </w:r>
            <w:r>
              <w:rPr>
                <w:rFonts w:asciiTheme="minorHAnsi" w:eastAsiaTheme="minorEastAsia" w:hAnsiTheme="minorHAnsi"/>
                <w:noProof/>
                <w:kern w:val="2"/>
                <w:sz w:val="24"/>
                <w:szCs w:val="24"/>
                <w:lang w:eastAsia="en-GB"/>
                <w14:ligatures w14:val="standardContextual"/>
              </w:rPr>
              <w:tab/>
            </w:r>
            <w:r w:rsidRPr="004465FA">
              <w:rPr>
                <w:rStyle w:val="Hyperlink"/>
                <w:noProof/>
              </w:rPr>
              <w:t>Introduction</w:t>
            </w:r>
            <w:r>
              <w:rPr>
                <w:noProof/>
                <w:webHidden/>
              </w:rPr>
              <w:tab/>
            </w:r>
          </w:hyperlink>
        </w:p>
        <w:p w14:paraId="75AB94E6" w14:textId="4DB3602D" w:rsidR="00FF628D" w:rsidRDefault="00FF628D" w:rsidP="00783923">
          <w:pPr>
            <w:pStyle w:val="TOC2"/>
            <w:rPr>
              <w:rFonts w:asciiTheme="minorHAnsi" w:eastAsiaTheme="minorEastAsia" w:hAnsiTheme="minorHAnsi"/>
              <w:noProof/>
              <w:kern w:val="2"/>
              <w:sz w:val="24"/>
              <w:szCs w:val="24"/>
              <w:lang w:eastAsia="en-GB"/>
              <w14:ligatures w14:val="standardContextual"/>
            </w:rPr>
          </w:pPr>
          <w:hyperlink w:anchor="_Toc176180748" w:history="1">
            <w:r w:rsidRPr="004465FA">
              <w:rPr>
                <w:rStyle w:val="Hyperlink"/>
                <w:noProof/>
              </w:rPr>
              <w:t xml:space="preserve">2.2 </w:t>
            </w:r>
            <w:r>
              <w:rPr>
                <w:rFonts w:asciiTheme="minorHAnsi" w:eastAsiaTheme="minorEastAsia" w:hAnsiTheme="minorHAnsi"/>
                <w:noProof/>
                <w:kern w:val="2"/>
                <w:sz w:val="24"/>
                <w:szCs w:val="24"/>
                <w:lang w:eastAsia="en-GB"/>
                <w14:ligatures w14:val="standardContextual"/>
              </w:rPr>
              <w:tab/>
            </w:r>
            <w:r w:rsidRPr="004465FA">
              <w:rPr>
                <w:rStyle w:val="Hyperlink"/>
                <w:noProof/>
              </w:rPr>
              <w:t>Health and Safety and the Product and Customer Delivery Journeys</w:t>
            </w:r>
            <w:r>
              <w:rPr>
                <w:noProof/>
                <w:webHidden/>
              </w:rPr>
              <w:tab/>
            </w:r>
          </w:hyperlink>
        </w:p>
        <w:p w14:paraId="527C29EC" w14:textId="3475F1F4"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50" w:history="1">
            <w:r w:rsidRPr="004465FA">
              <w:rPr>
                <w:rStyle w:val="Hyperlink"/>
                <w:noProof/>
              </w:rPr>
              <w:t xml:space="preserve">2.3 </w:t>
            </w:r>
            <w:r>
              <w:rPr>
                <w:rFonts w:asciiTheme="minorHAnsi" w:eastAsiaTheme="minorEastAsia" w:hAnsiTheme="minorHAnsi"/>
                <w:noProof/>
                <w:kern w:val="2"/>
                <w:sz w:val="24"/>
                <w:szCs w:val="24"/>
                <w:lang w:eastAsia="en-GB"/>
                <w14:ligatures w14:val="standardContextual"/>
              </w:rPr>
              <w:tab/>
            </w:r>
            <w:r w:rsidRPr="004465FA">
              <w:rPr>
                <w:rStyle w:val="Hyperlink"/>
                <w:noProof/>
              </w:rPr>
              <w:t>Organisation – Roles and Responsibilities</w:t>
            </w:r>
            <w:r>
              <w:rPr>
                <w:noProof/>
                <w:webHidden/>
              </w:rPr>
              <w:tab/>
            </w:r>
          </w:hyperlink>
        </w:p>
        <w:p w14:paraId="00613202" w14:textId="2BCFFBD4"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51" w:history="1">
            <w:r w:rsidRPr="004465FA">
              <w:rPr>
                <w:rStyle w:val="Hyperlink"/>
                <w:noProof/>
              </w:rPr>
              <w:t>2.4</w:t>
            </w:r>
            <w:r>
              <w:rPr>
                <w:rFonts w:asciiTheme="minorHAnsi" w:eastAsiaTheme="minorEastAsia" w:hAnsiTheme="minorHAnsi"/>
                <w:noProof/>
                <w:kern w:val="2"/>
                <w:sz w:val="24"/>
                <w:szCs w:val="24"/>
                <w:lang w:eastAsia="en-GB"/>
                <w14:ligatures w14:val="standardContextual"/>
              </w:rPr>
              <w:tab/>
            </w:r>
            <w:r w:rsidRPr="004465FA">
              <w:rPr>
                <w:rStyle w:val="Hyperlink"/>
                <w:noProof/>
              </w:rPr>
              <w:t>Health and Safety Roles and Responsibilities</w:t>
            </w:r>
            <w:r>
              <w:rPr>
                <w:noProof/>
                <w:webHidden/>
              </w:rPr>
              <w:tab/>
            </w:r>
          </w:hyperlink>
        </w:p>
        <w:p w14:paraId="2BC82017" w14:textId="64FCB3DA"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52" w:history="1">
            <w:r w:rsidRPr="004465FA">
              <w:rPr>
                <w:rStyle w:val="Hyperlink"/>
                <w:noProof/>
              </w:rPr>
              <w:t xml:space="preserve">2.5 </w:t>
            </w:r>
            <w:r>
              <w:rPr>
                <w:rFonts w:asciiTheme="minorHAnsi" w:eastAsiaTheme="minorEastAsia" w:hAnsiTheme="minorHAnsi"/>
                <w:noProof/>
                <w:kern w:val="2"/>
                <w:sz w:val="24"/>
                <w:szCs w:val="24"/>
                <w:lang w:eastAsia="en-GB"/>
                <w14:ligatures w14:val="standardContextual"/>
              </w:rPr>
              <w:tab/>
            </w:r>
            <w:r w:rsidRPr="004465FA">
              <w:rPr>
                <w:rStyle w:val="Hyperlink"/>
                <w:noProof/>
              </w:rPr>
              <w:t>Staff Training</w:t>
            </w:r>
            <w:r>
              <w:rPr>
                <w:noProof/>
                <w:webHidden/>
              </w:rPr>
              <w:tab/>
            </w:r>
          </w:hyperlink>
        </w:p>
        <w:p w14:paraId="3783D006" w14:textId="4D8CA91B"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53" w:history="1">
            <w:r w:rsidRPr="004465FA">
              <w:rPr>
                <w:rStyle w:val="Hyperlink"/>
                <w:noProof/>
              </w:rPr>
              <w:t>2.6</w:t>
            </w:r>
            <w:r>
              <w:rPr>
                <w:rFonts w:asciiTheme="minorHAnsi" w:eastAsiaTheme="minorEastAsia" w:hAnsiTheme="minorHAnsi"/>
                <w:noProof/>
                <w:kern w:val="2"/>
                <w:sz w:val="24"/>
                <w:szCs w:val="24"/>
                <w:lang w:eastAsia="en-GB"/>
                <w14:ligatures w14:val="standardContextual"/>
              </w:rPr>
              <w:tab/>
            </w:r>
            <w:r w:rsidRPr="004465FA">
              <w:rPr>
                <w:rStyle w:val="Hyperlink"/>
                <w:noProof/>
              </w:rPr>
              <w:t>Communication</w:t>
            </w:r>
            <w:r>
              <w:rPr>
                <w:noProof/>
                <w:webHidden/>
              </w:rPr>
              <w:tab/>
            </w:r>
          </w:hyperlink>
        </w:p>
        <w:p w14:paraId="56D04AD9" w14:textId="284054C4"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54" w:history="1">
            <w:r w:rsidRPr="004465FA">
              <w:rPr>
                <w:rStyle w:val="Hyperlink"/>
                <w:noProof/>
              </w:rPr>
              <w:t xml:space="preserve">2.7 </w:t>
            </w:r>
            <w:r>
              <w:rPr>
                <w:rFonts w:asciiTheme="minorHAnsi" w:eastAsiaTheme="minorEastAsia" w:hAnsiTheme="minorHAnsi"/>
                <w:noProof/>
                <w:kern w:val="2"/>
                <w:sz w:val="24"/>
                <w:szCs w:val="24"/>
                <w:lang w:eastAsia="en-GB"/>
                <w14:ligatures w14:val="standardContextual"/>
              </w:rPr>
              <w:tab/>
            </w:r>
            <w:r w:rsidRPr="004465FA">
              <w:rPr>
                <w:rStyle w:val="Hyperlink"/>
                <w:noProof/>
              </w:rPr>
              <w:t>Incident Management Plans</w:t>
            </w:r>
            <w:r>
              <w:rPr>
                <w:noProof/>
                <w:webHidden/>
              </w:rPr>
              <w:tab/>
            </w:r>
          </w:hyperlink>
        </w:p>
        <w:p w14:paraId="0FD44A6A" w14:textId="4700A284"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55" w:history="1">
            <w:r w:rsidRPr="004465FA">
              <w:rPr>
                <w:rStyle w:val="Hyperlink"/>
                <w:noProof/>
              </w:rPr>
              <w:t>2.8</w:t>
            </w:r>
            <w:r>
              <w:rPr>
                <w:rFonts w:asciiTheme="minorHAnsi" w:eastAsiaTheme="minorEastAsia" w:hAnsiTheme="minorHAnsi"/>
                <w:noProof/>
                <w:kern w:val="2"/>
                <w:sz w:val="24"/>
                <w:szCs w:val="24"/>
                <w:lang w:eastAsia="en-GB"/>
                <w14:ligatures w14:val="standardContextual"/>
              </w:rPr>
              <w:tab/>
            </w:r>
            <w:r w:rsidRPr="004465FA">
              <w:rPr>
                <w:rStyle w:val="Hyperlink"/>
                <w:noProof/>
              </w:rPr>
              <w:t>Incident Reporting</w:t>
            </w:r>
            <w:r>
              <w:rPr>
                <w:noProof/>
                <w:webHidden/>
              </w:rPr>
              <w:tab/>
            </w:r>
          </w:hyperlink>
        </w:p>
        <w:p w14:paraId="5E378758" w14:textId="7E678E72"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56" w:history="1">
            <w:r w:rsidRPr="004465FA">
              <w:rPr>
                <w:rStyle w:val="Hyperlink"/>
                <w:noProof/>
              </w:rPr>
              <w:t xml:space="preserve">2.9 </w:t>
            </w:r>
            <w:r>
              <w:rPr>
                <w:rFonts w:asciiTheme="minorHAnsi" w:eastAsiaTheme="minorEastAsia" w:hAnsiTheme="minorHAnsi"/>
                <w:noProof/>
                <w:kern w:val="2"/>
                <w:sz w:val="24"/>
                <w:szCs w:val="24"/>
                <w:lang w:eastAsia="en-GB"/>
                <w14:ligatures w14:val="standardContextual"/>
              </w:rPr>
              <w:tab/>
            </w:r>
            <w:r w:rsidRPr="004465FA">
              <w:rPr>
                <w:rStyle w:val="Hyperlink"/>
                <w:noProof/>
              </w:rPr>
              <w:t>Safeguarding Policy</w:t>
            </w:r>
            <w:r>
              <w:rPr>
                <w:noProof/>
                <w:webHidden/>
              </w:rPr>
              <w:tab/>
            </w:r>
          </w:hyperlink>
        </w:p>
        <w:p w14:paraId="135015B6" w14:textId="65D0AC37"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57" w:history="1">
            <w:r w:rsidRPr="004465FA">
              <w:rPr>
                <w:rStyle w:val="Hyperlink"/>
                <w:noProof/>
              </w:rPr>
              <w:t>2.10</w:t>
            </w:r>
            <w:r>
              <w:rPr>
                <w:rFonts w:asciiTheme="minorHAnsi" w:eastAsiaTheme="minorEastAsia" w:hAnsiTheme="minorHAnsi"/>
                <w:noProof/>
                <w:kern w:val="2"/>
                <w:sz w:val="24"/>
                <w:szCs w:val="24"/>
                <w:lang w:eastAsia="en-GB"/>
                <w14:ligatures w14:val="standardContextual"/>
              </w:rPr>
              <w:tab/>
            </w:r>
            <w:r w:rsidRPr="004465FA">
              <w:rPr>
                <w:rStyle w:val="Hyperlink"/>
                <w:noProof/>
              </w:rPr>
              <w:t>Supplier Contracts</w:t>
            </w:r>
            <w:r>
              <w:rPr>
                <w:noProof/>
                <w:webHidden/>
              </w:rPr>
              <w:tab/>
            </w:r>
          </w:hyperlink>
        </w:p>
        <w:p w14:paraId="025D9953" w14:textId="116B9D1D"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58" w:history="1">
            <w:r w:rsidRPr="004465FA">
              <w:rPr>
                <w:rStyle w:val="Hyperlink"/>
                <w:noProof/>
              </w:rPr>
              <w:t>2.11</w:t>
            </w:r>
            <w:r>
              <w:rPr>
                <w:rFonts w:asciiTheme="minorHAnsi" w:eastAsiaTheme="minorEastAsia" w:hAnsiTheme="minorHAnsi"/>
                <w:noProof/>
                <w:kern w:val="2"/>
                <w:sz w:val="24"/>
                <w:szCs w:val="24"/>
                <w:lang w:eastAsia="en-GB"/>
                <w14:ligatures w14:val="standardContextual"/>
              </w:rPr>
              <w:tab/>
            </w:r>
            <w:r w:rsidRPr="004465FA">
              <w:rPr>
                <w:rStyle w:val="Hyperlink"/>
                <w:noProof/>
              </w:rPr>
              <w:t>Agency Policy and Standards</w:t>
            </w:r>
            <w:r>
              <w:rPr>
                <w:noProof/>
                <w:webHidden/>
              </w:rPr>
              <w:tab/>
            </w:r>
          </w:hyperlink>
        </w:p>
        <w:p w14:paraId="5BCFAD16" w14:textId="687720EC"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59" w:history="1">
            <w:r w:rsidRPr="004465FA">
              <w:rPr>
                <w:rStyle w:val="Hyperlink"/>
                <w:noProof/>
              </w:rPr>
              <w:t xml:space="preserve">2.12 </w:t>
            </w:r>
            <w:r>
              <w:rPr>
                <w:rFonts w:asciiTheme="minorHAnsi" w:eastAsiaTheme="minorEastAsia" w:hAnsiTheme="minorHAnsi"/>
                <w:noProof/>
                <w:kern w:val="2"/>
                <w:sz w:val="24"/>
                <w:szCs w:val="24"/>
                <w:lang w:eastAsia="en-GB"/>
                <w14:ligatures w14:val="standardContextual"/>
              </w:rPr>
              <w:tab/>
            </w:r>
            <w:r w:rsidRPr="004465FA">
              <w:rPr>
                <w:rStyle w:val="Hyperlink"/>
                <w:noProof/>
              </w:rPr>
              <w:t>Insurance</w:t>
            </w:r>
            <w:r>
              <w:rPr>
                <w:noProof/>
                <w:webHidden/>
              </w:rPr>
              <w:tab/>
            </w:r>
          </w:hyperlink>
        </w:p>
        <w:p w14:paraId="49301E14" w14:textId="3D36F133"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60" w:history="1">
            <w:r w:rsidRPr="004465FA">
              <w:rPr>
                <w:rStyle w:val="Hyperlink"/>
                <w:noProof/>
              </w:rPr>
              <w:t xml:space="preserve">2.13 </w:t>
            </w:r>
            <w:r>
              <w:rPr>
                <w:rFonts w:asciiTheme="minorHAnsi" w:eastAsiaTheme="minorEastAsia" w:hAnsiTheme="minorHAnsi"/>
                <w:noProof/>
                <w:kern w:val="2"/>
                <w:sz w:val="24"/>
                <w:szCs w:val="24"/>
                <w:lang w:eastAsia="en-GB"/>
                <w14:ligatures w14:val="standardContextual"/>
              </w:rPr>
              <w:tab/>
            </w:r>
            <w:r w:rsidRPr="004465FA">
              <w:rPr>
                <w:rStyle w:val="Hyperlink"/>
                <w:noProof/>
              </w:rPr>
              <w:t>Data Protection</w:t>
            </w:r>
            <w:r>
              <w:rPr>
                <w:noProof/>
                <w:webHidden/>
              </w:rPr>
              <w:tab/>
            </w:r>
          </w:hyperlink>
        </w:p>
        <w:p w14:paraId="55FEC420" w14:textId="7FD007D7"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61" w:history="1">
            <w:r w:rsidRPr="004465FA">
              <w:rPr>
                <w:rStyle w:val="Hyperlink"/>
                <w:noProof/>
              </w:rPr>
              <w:t>2.14</w:t>
            </w:r>
            <w:r>
              <w:rPr>
                <w:rFonts w:asciiTheme="minorHAnsi" w:eastAsiaTheme="minorEastAsia" w:hAnsiTheme="minorHAnsi"/>
                <w:noProof/>
                <w:kern w:val="2"/>
                <w:sz w:val="24"/>
                <w:szCs w:val="24"/>
                <w:lang w:eastAsia="en-GB"/>
                <w14:ligatures w14:val="standardContextual"/>
              </w:rPr>
              <w:tab/>
            </w:r>
            <w:r w:rsidRPr="004465FA">
              <w:rPr>
                <w:rStyle w:val="Hyperlink"/>
                <w:noProof/>
              </w:rPr>
              <w:t>Data Management</w:t>
            </w:r>
            <w:r>
              <w:rPr>
                <w:noProof/>
                <w:webHidden/>
              </w:rPr>
              <w:tab/>
            </w:r>
          </w:hyperlink>
        </w:p>
        <w:p w14:paraId="29B6D7D1" w14:textId="6AC9CCE5"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62" w:history="1">
            <w:r w:rsidRPr="004465FA">
              <w:rPr>
                <w:rStyle w:val="Hyperlink"/>
                <w:noProof/>
              </w:rPr>
              <w:t xml:space="preserve">2.15 </w:t>
            </w:r>
            <w:r>
              <w:rPr>
                <w:rFonts w:asciiTheme="minorHAnsi" w:eastAsiaTheme="minorEastAsia" w:hAnsiTheme="minorHAnsi"/>
                <w:noProof/>
                <w:kern w:val="2"/>
                <w:sz w:val="24"/>
                <w:szCs w:val="24"/>
                <w:lang w:eastAsia="en-GB"/>
                <w14:ligatures w14:val="standardContextual"/>
              </w:rPr>
              <w:tab/>
            </w:r>
            <w:r w:rsidRPr="004465FA">
              <w:rPr>
                <w:rStyle w:val="Hyperlink"/>
                <w:noProof/>
              </w:rPr>
              <w:t>Health and Safety Preferred Standards</w:t>
            </w:r>
            <w:r>
              <w:rPr>
                <w:noProof/>
                <w:webHidden/>
              </w:rPr>
              <w:tab/>
            </w:r>
          </w:hyperlink>
        </w:p>
        <w:p w14:paraId="66823EBF" w14:textId="5AC66EE4"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63" w:history="1">
            <w:r w:rsidRPr="004465FA">
              <w:rPr>
                <w:rStyle w:val="Hyperlink"/>
                <w:noProof/>
              </w:rPr>
              <w:t>2.16</w:t>
            </w:r>
            <w:r>
              <w:rPr>
                <w:rFonts w:asciiTheme="minorHAnsi" w:eastAsiaTheme="minorEastAsia" w:hAnsiTheme="minorHAnsi"/>
                <w:noProof/>
                <w:kern w:val="2"/>
                <w:sz w:val="24"/>
                <w:szCs w:val="24"/>
                <w:lang w:eastAsia="en-GB"/>
                <w14:ligatures w14:val="standardContextual"/>
              </w:rPr>
              <w:tab/>
            </w:r>
            <w:r w:rsidRPr="004465FA">
              <w:rPr>
                <w:rStyle w:val="Hyperlink"/>
                <w:noProof/>
              </w:rPr>
              <w:t>Airlines, light aircraft &amp; helicopters</w:t>
            </w:r>
            <w:r>
              <w:rPr>
                <w:noProof/>
                <w:webHidden/>
              </w:rPr>
              <w:tab/>
            </w:r>
          </w:hyperlink>
        </w:p>
        <w:p w14:paraId="2DAE0CB7" w14:textId="09990ADB"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64" w:history="1">
            <w:r w:rsidRPr="004465FA">
              <w:rPr>
                <w:rStyle w:val="Hyperlink"/>
                <w:noProof/>
              </w:rPr>
              <w:t>2.17</w:t>
            </w:r>
            <w:r>
              <w:rPr>
                <w:rFonts w:asciiTheme="minorHAnsi" w:eastAsiaTheme="minorEastAsia" w:hAnsiTheme="minorHAnsi"/>
                <w:noProof/>
                <w:kern w:val="2"/>
                <w:sz w:val="24"/>
                <w:szCs w:val="24"/>
                <w:lang w:eastAsia="en-GB"/>
                <w14:ligatures w14:val="standardContextual"/>
              </w:rPr>
              <w:tab/>
            </w:r>
            <w:r w:rsidRPr="004465FA">
              <w:rPr>
                <w:rStyle w:val="Hyperlink"/>
                <w:noProof/>
              </w:rPr>
              <w:t>External Accreditation Compliance</w:t>
            </w:r>
            <w:r>
              <w:rPr>
                <w:noProof/>
                <w:webHidden/>
              </w:rPr>
              <w:tab/>
            </w:r>
          </w:hyperlink>
        </w:p>
        <w:p w14:paraId="092A8E78" w14:textId="4F4227DC"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65" w:history="1">
            <w:r w:rsidRPr="004465FA">
              <w:rPr>
                <w:rStyle w:val="Hyperlink"/>
                <w:noProof/>
              </w:rPr>
              <w:t>2.18</w:t>
            </w:r>
            <w:r>
              <w:rPr>
                <w:rFonts w:asciiTheme="minorHAnsi" w:eastAsiaTheme="minorEastAsia" w:hAnsiTheme="minorHAnsi"/>
                <w:noProof/>
                <w:kern w:val="2"/>
                <w:sz w:val="24"/>
                <w:szCs w:val="24"/>
                <w:lang w:eastAsia="en-GB"/>
                <w14:ligatures w14:val="standardContextual"/>
              </w:rPr>
              <w:tab/>
            </w:r>
            <w:r w:rsidRPr="004465FA">
              <w:rPr>
                <w:rStyle w:val="Hyperlink"/>
                <w:noProof/>
              </w:rPr>
              <w:t xml:space="preserve"> Customer Information</w:t>
            </w:r>
            <w:r>
              <w:rPr>
                <w:noProof/>
                <w:webHidden/>
              </w:rPr>
              <w:tab/>
            </w:r>
          </w:hyperlink>
        </w:p>
        <w:p w14:paraId="40A837BC" w14:textId="37FFF485"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66" w:history="1">
            <w:r w:rsidRPr="004465FA">
              <w:rPr>
                <w:rStyle w:val="Hyperlink"/>
                <w:noProof/>
              </w:rPr>
              <w:t>2.19</w:t>
            </w:r>
            <w:r>
              <w:rPr>
                <w:rFonts w:asciiTheme="minorHAnsi" w:eastAsiaTheme="minorEastAsia" w:hAnsiTheme="minorHAnsi"/>
                <w:noProof/>
                <w:kern w:val="2"/>
                <w:sz w:val="24"/>
                <w:szCs w:val="24"/>
                <w:lang w:eastAsia="en-GB"/>
                <w14:ligatures w14:val="standardContextual"/>
              </w:rPr>
              <w:tab/>
            </w:r>
            <w:r w:rsidRPr="004465FA">
              <w:rPr>
                <w:rStyle w:val="Hyperlink"/>
                <w:noProof/>
              </w:rPr>
              <w:t xml:space="preserve"> Sources of information</w:t>
            </w:r>
            <w:r>
              <w:rPr>
                <w:noProof/>
                <w:webHidden/>
              </w:rPr>
              <w:tab/>
            </w:r>
          </w:hyperlink>
        </w:p>
        <w:p w14:paraId="106EEC3C" w14:textId="715464BC" w:rsidR="00FF628D" w:rsidRDefault="00FF628D" w:rsidP="00FF628D">
          <w:pPr>
            <w:pStyle w:val="TOC1"/>
            <w:rPr>
              <w:rFonts w:asciiTheme="minorHAnsi" w:eastAsiaTheme="minorEastAsia" w:hAnsiTheme="minorHAnsi"/>
              <w:noProof/>
              <w:kern w:val="2"/>
              <w:sz w:val="24"/>
              <w:szCs w:val="24"/>
              <w:lang w:eastAsia="en-GB"/>
              <w14:ligatures w14:val="standardContextual"/>
            </w:rPr>
          </w:pPr>
          <w:hyperlink w:anchor="_Toc176180767" w:history="1">
            <w:r w:rsidRPr="004465FA">
              <w:rPr>
                <w:rStyle w:val="Hyperlink"/>
                <w:noProof/>
              </w:rPr>
              <w:t xml:space="preserve">3. </w:t>
            </w:r>
            <w:r>
              <w:rPr>
                <w:rFonts w:asciiTheme="minorHAnsi" w:eastAsiaTheme="minorEastAsia" w:hAnsiTheme="minorHAnsi"/>
                <w:noProof/>
                <w:kern w:val="2"/>
                <w:sz w:val="24"/>
                <w:szCs w:val="24"/>
                <w:lang w:eastAsia="en-GB"/>
                <w14:ligatures w14:val="standardContextual"/>
              </w:rPr>
              <w:tab/>
            </w:r>
            <w:r w:rsidRPr="004465FA">
              <w:rPr>
                <w:rStyle w:val="Hyperlink"/>
                <w:noProof/>
              </w:rPr>
              <w:t>DO – RISK PROFILING</w:t>
            </w:r>
            <w:r>
              <w:rPr>
                <w:noProof/>
                <w:webHidden/>
              </w:rPr>
              <w:tab/>
            </w:r>
          </w:hyperlink>
        </w:p>
        <w:p w14:paraId="0A697179" w14:textId="4DA97901"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68" w:history="1">
            <w:r w:rsidRPr="004465FA">
              <w:rPr>
                <w:rStyle w:val="Hyperlink"/>
                <w:noProof/>
              </w:rPr>
              <w:t>3.1</w:t>
            </w:r>
            <w:r>
              <w:rPr>
                <w:rFonts w:asciiTheme="minorHAnsi" w:eastAsiaTheme="minorEastAsia" w:hAnsiTheme="minorHAnsi"/>
                <w:noProof/>
                <w:kern w:val="2"/>
                <w:sz w:val="24"/>
                <w:szCs w:val="24"/>
                <w:lang w:eastAsia="en-GB"/>
                <w14:ligatures w14:val="standardContextual"/>
              </w:rPr>
              <w:tab/>
            </w:r>
            <w:r w:rsidRPr="004465FA">
              <w:rPr>
                <w:rStyle w:val="Hyperlink"/>
                <w:noProof/>
              </w:rPr>
              <w:t>Introduction</w:t>
            </w:r>
            <w:r>
              <w:rPr>
                <w:noProof/>
                <w:webHidden/>
              </w:rPr>
              <w:tab/>
            </w:r>
          </w:hyperlink>
        </w:p>
        <w:p w14:paraId="0A32E0DD" w14:textId="79940D2D"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69" w:history="1">
            <w:r w:rsidRPr="004465FA">
              <w:rPr>
                <w:rStyle w:val="Hyperlink"/>
                <w:noProof/>
              </w:rPr>
              <w:t>3.2</w:t>
            </w:r>
            <w:r>
              <w:rPr>
                <w:rFonts w:asciiTheme="minorHAnsi" w:eastAsiaTheme="minorEastAsia" w:hAnsiTheme="minorHAnsi"/>
                <w:noProof/>
                <w:kern w:val="2"/>
                <w:sz w:val="24"/>
                <w:szCs w:val="24"/>
                <w:lang w:eastAsia="en-GB"/>
                <w14:ligatures w14:val="standardContextual"/>
              </w:rPr>
              <w:tab/>
            </w:r>
            <w:r w:rsidRPr="004465FA">
              <w:rPr>
                <w:rStyle w:val="Hyperlink"/>
                <w:noProof/>
              </w:rPr>
              <w:t>Risk Profiling</w:t>
            </w:r>
            <w:r>
              <w:rPr>
                <w:noProof/>
                <w:webHidden/>
              </w:rPr>
              <w:tab/>
            </w:r>
          </w:hyperlink>
        </w:p>
        <w:p w14:paraId="5CE930B6" w14:textId="3FCA742E"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70" w:history="1">
            <w:r w:rsidRPr="004465FA">
              <w:rPr>
                <w:rStyle w:val="Hyperlink"/>
                <w:noProof/>
              </w:rPr>
              <w:t>3.3</w:t>
            </w:r>
            <w:r>
              <w:rPr>
                <w:rFonts w:asciiTheme="minorHAnsi" w:eastAsiaTheme="minorEastAsia" w:hAnsiTheme="minorHAnsi"/>
                <w:noProof/>
                <w:kern w:val="2"/>
                <w:sz w:val="24"/>
                <w:szCs w:val="24"/>
                <w:lang w:eastAsia="en-GB"/>
                <w14:ligatures w14:val="standardContextual"/>
              </w:rPr>
              <w:tab/>
            </w:r>
            <w:r w:rsidRPr="004465FA">
              <w:rPr>
                <w:rStyle w:val="Hyperlink"/>
                <w:noProof/>
              </w:rPr>
              <w:t>Hierarchy of Control</w:t>
            </w:r>
            <w:r>
              <w:rPr>
                <w:noProof/>
                <w:webHidden/>
              </w:rPr>
              <w:tab/>
            </w:r>
          </w:hyperlink>
        </w:p>
        <w:p w14:paraId="78FE9952" w14:textId="54D7D3DD"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71" w:history="1">
            <w:r w:rsidRPr="004465FA">
              <w:rPr>
                <w:rStyle w:val="Hyperlink"/>
                <w:noProof/>
              </w:rPr>
              <w:t>3.4</w:t>
            </w:r>
            <w:r>
              <w:rPr>
                <w:rFonts w:asciiTheme="minorHAnsi" w:eastAsiaTheme="minorEastAsia" w:hAnsiTheme="minorHAnsi"/>
                <w:noProof/>
                <w:kern w:val="2"/>
                <w:sz w:val="24"/>
                <w:szCs w:val="24"/>
                <w:lang w:eastAsia="en-GB"/>
                <w14:ligatures w14:val="standardContextual"/>
              </w:rPr>
              <w:tab/>
            </w:r>
            <w:r w:rsidRPr="004465FA">
              <w:rPr>
                <w:rStyle w:val="Hyperlink"/>
                <w:noProof/>
              </w:rPr>
              <w:t>Risk Matrix</w:t>
            </w:r>
            <w:r>
              <w:rPr>
                <w:noProof/>
                <w:webHidden/>
              </w:rPr>
              <w:tab/>
            </w:r>
          </w:hyperlink>
        </w:p>
        <w:p w14:paraId="5A4CCB82" w14:textId="76E7A63D"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72" w:history="1">
            <w:r w:rsidRPr="004465FA">
              <w:rPr>
                <w:rStyle w:val="Hyperlink"/>
                <w:noProof/>
              </w:rPr>
              <w:t xml:space="preserve">3.5 </w:t>
            </w:r>
            <w:r>
              <w:rPr>
                <w:rFonts w:asciiTheme="minorHAnsi" w:eastAsiaTheme="minorEastAsia" w:hAnsiTheme="minorHAnsi"/>
                <w:noProof/>
                <w:kern w:val="2"/>
                <w:sz w:val="24"/>
                <w:szCs w:val="24"/>
                <w:lang w:eastAsia="en-GB"/>
                <w14:ligatures w14:val="standardContextual"/>
              </w:rPr>
              <w:tab/>
            </w:r>
            <w:r w:rsidRPr="004465FA">
              <w:rPr>
                <w:rStyle w:val="Hyperlink"/>
                <w:noProof/>
              </w:rPr>
              <w:t>Risk Assessment – Sport, Education &amp; Ski</w:t>
            </w:r>
            <w:r>
              <w:rPr>
                <w:noProof/>
                <w:webHidden/>
              </w:rPr>
              <w:tab/>
            </w:r>
          </w:hyperlink>
        </w:p>
        <w:p w14:paraId="4F2829A5" w14:textId="2FE17403"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73" w:history="1">
            <w:r w:rsidRPr="004465FA">
              <w:rPr>
                <w:rStyle w:val="Hyperlink"/>
                <w:noProof/>
              </w:rPr>
              <w:t xml:space="preserve">3.5 </w:t>
            </w:r>
            <w:r>
              <w:rPr>
                <w:rFonts w:asciiTheme="minorHAnsi" w:eastAsiaTheme="minorEastAsia" w:hAnsiTheme="minorHAnsi"/>
                <w:noProof/>
                <w:kern w:val="2"/>
                <w:sz w:val="24"/>
                <w:szCs w:val="24"/>
                <w:lang w:eastAsia="en-GB"/>
                <w14:ligatures w14:val="standardContextual"/>
              </w:rPr>
              <w:tab/>
            </w:r>
            <w:r w:rsidRPr="004465FA">
              <w:rPr>
                <w:rStyle w:val="Hyperlink"/>
                <w:noProof/>
              </w:rPr>
              <w:t>Risk Assessment – Adventure</w:t>
            </w:r>
            <w:r>
              <w:rPr>
                <w:noProof/>
                <w:webHidden/>
              </w:rPr>
              <w:tab/>
            </w:r>
          </w:hyperlink>
        </w:p>
        <w:p w14:paraId="52D27C9A" w14:textId="772C68AF" w:rsidR="00FF628D" w:rsidRDefault="00FF628D" w:rsidP="00FF628D">
          <w:pPr>
            <w:pStyle w:val="TOC1"/>
            <w:rPr>
              <w:rFonts w:asciiTheme="minorHAnsi" w:eastAsiaTheme="minorEastAsia" w:hAnsiTheme="minorHAnsi"/>
              <w:noProof/>
              <w:kern w:val="2"/>
              <w:sz w:val="24"/>
              <w:szCs w:val="24"/>
              <w:lang w:eastAsia="en-GB"/>
              <w14:ligatures w14:val="standardContextual"/>
            </w:rPr>
          </w:pPr>
          <w:hyperlink w:anchor="_Toc176180774" w:history="1">
            <w:r w:rsidRPr="004465FA">
              <w:rPr>
                <w:rStyle w:val="Hyperlink"/>
                <w:noProof/>
              </w:rPr>
              <w:t xml:space="preserve">4. </w:t>
            </w:r>
            <w:r>
              <w:rPr>
                <w:rFonts w:asciiTheme="minorHAnsi" w:eastAsiaTheme="minorEastAsia" w:hAnsiTheme="minorHAnsi"/>
                <w:noProof/>
                <w:kern w:val="2"/>
                <w:sz w:val="24"/>
                <w:szCs w:val="24"/>
                <w:lang w:eastAsia="en-GB"/>
                <w14:ligatures w14:val="standardContextual"/>
              </w:rPr>
              <w:tab/>
            </w:r>
            <w:r w:rsidRPr="004465FA">
              <w:rPr>
                <w:rStyle w:val="Hyperlink"/>
                <w:noProof/>
              </w:rPr>
              <w:t>DO – ORGANISING</w:t>
            </w:r>
            <w:r>
              <w:rPr>
                <w:noProof/>
                <w:webHidden/>
              </w:rPr>
              <w:tab/>
            </w:r>
          </w:hyperlink>
        </w:p>
        <w:p w14:paraId="7002FBBB" w14:textId="7DB8FA5B"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75" w:history="1">
            <w:r w:rsidRPr="004465FA">
              <w:rPr>
                <w:rStyle w:val="Hyperlink"/>
                <w:noProof/>
              </w:rPr>
              <w:t xml:space="preserve">4.1 </w:t>
            </w:r>
            <w:r>
              <w:rPr>
                <w:rFonts w:asciiTheme="minorHAnsi" w:eastAsiaTheme="minorEastAsia" w:hAnsiTheme="minorHAnsi"/>
                <w:noProof/>
                <w:kern w:val="2"/>
                <w:sz w:val="24"/>
                <w:szCs w:val="24"/>
                <w:lang w:eastAsia="en-GB"/>
                <w14:ligatures w14:val="standardContextual"/>
              </w:rPr>
              <w:tab/>
            </w:r>
            <w:r w:rsidRPr="004465FA">
              <w:rPr>
                <w:rStyle w:val="Hyperlink"/>
                <w:noProof/>
              </w:rPr>
              <w:t>Introduction</w:t>
            </w:r>
            <w:r>
              <w:rPr>
                <w:noProof/>
                <w:webHidden/>
              </w:rPr>
              <w:tab/>
            </w:r>
          </w:hyperlink>
        </w:p>
        <w:p w14:paraId="3D802254" w14:textId="3C696DC5"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76" w:history="1">
            <w:r w:rsidRPr="004465FA">
              <w:rPr>
                <w:rStyle w:val="Hyperlink"/>
                <w:noProof/>
              </w:rPr>
              <w:t>4.2</w:t>
            </w:r>
            <w:r>
              <w:rPr>
                <w:rFonts w:asciiTheme="minorHAnsi" w:eastAsiaTheme="minorEastAsia" w:hAnsiTheme="minorHAnsi"/>
                <w:noProof/>
                <w:kern w:val="2"/>
                <w:sz w:val="24"/>
                <w:szCs w:val="24"/>
                <w:lang w:eastAsia="en-GB"/>
                <w14:ligatures w14:val="standardContextual"/>
              </w:rPr>
              <w:tab/>
            </w:r>
            <w:r w:rsidRPr="004465FA">
              <w:rPr>
                <w:rStyle w:val="Hyperlink"/>
                <w:noProof/>
              </w:rPr>
              <w:t>Staff Training – Sport, Education &amp; Ski</w:t>
            </w:r>
            <w:r>
              <w:rPr>
                <w:noProof/>
                <w:webHidden/>
              </w:rPr>
              <w:tab/>
            </w:r>
          </w:hyperlink>
        </w:p>
        <w:p w14:paraId="77B1D1D8" w14:textId="33A4EA05"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77" w:history="1">
            <w:r w:rsidRPr="004465FA">
              <w:rPr>
                <w:rStyle w:val="Hyperlink"/>
                <w:noProof/>
              </w:rPr>
              <w:t>4.2</w:t>
            </w:r>
            <w:r>
              <w:rPr>
                <w:rFonts w:asciiTheme="minorHAnsi" w:eastAsiaTheme="minorEastAsia" w:hAnsiTheme="minorHAnsi"/>
                <w:noProof/>
                <w:kern w:val="2"/>
                <w:sz w:val="24"/>
                <w:szCs w:val="24"/>
                <w:lang w:eastAsia="en-GB"/>
                <w14:ligatures w14:val="standardContextual"/>
              </w:rPr>
              <w:tab/>
            </w:r>
            <w:r w:rsidRPr="004465FA">
              <w:rPr>
                <w:rStyle w:val="Hyperlink"/>
                <w:noProof/>
              </w:rPr>
              <w:t>Staff Training – Adventure</w:t>
            </w:r>
            <w:r>
              <w:rPr>
                <w:noProof/>
                <w:webHidden/>
              </w:rPr>
              <w:tab/>
            </w:r>
          </w:hyperlink>
        </w:p>
        <w:p w14:paraId="7BCC49CB" w14:textId="58B29848"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78" w:history="1">
            <w:r w:rsidRPr="004465FA">
              <w:rPr>
                <w:rStyle w:val="Hyperlink"/>
                <w:noProof/>
              </w:rPr>
              <w:t>4.3</w:t>
            </w:r>
            <w:r>
              <w:rPr>
                <w:rFonts w:asciiTheme="minorHAnsi" w:eastAsiaTheme="minorEastAsia" w:hAnsiTheme="minorHAnsi"/>
                <w:noProof/>
                <w:kern w:val="2"/>
                <w:sz w:val="24"/>
                <w:szCs w:val="24"/>
                <w:lang w:eastAsia="en-GB"/>
                <w14:ligatures w14:val="standardContextual"/>
              </w:rPr>
              <w:tab/>
            </w:r>
            <w:r w:rsidRPr="004465FA">
              <w:rPr>
                <w:rStyle w:val="Hyperlink"/>
                <w:noProof/>
              </w:rPr>
              <w:t>Communication</w:t>
            </w:r>
            <w:r>
              <w:rPr>
                <w:noProof/>
                <w:webHidden/>
              </w:rPr>
              <w:tab/>
            </w:r>
          </w:hyperlink>
        </w:p>
        <w:p w14:paraId="6737FA8A" w14:textId="5688F386"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79" w:history="1">
            <w:r w:rsidRPr="004465FA">
              <w:rPr>
                <w:rStyle w:val="Hyperlink"/>
                <w:noProof/>
              </w:rPr>
              <w:t>4.4</w:t>
            </w:r>
            <w:r>
              <w:rPr>
                <w:rFonts w:asciiTheme="minorHAnsi" w:eastAsiaTheme="minorEastAsia" w:hAnsiTheme="minorHAnsi"/>
                <w:noProof/>
                <w:kern w:val="2"/>
                <w:sz w:val="24"/>
                <w:szCs w:val="24"/>
                <w:lang w:eastAsia="en-GB"/>
                <w14:ligatures w14:val="standardContextual"/>
              </w:rPr>
              <w:tab/>
            </w:r>
            <w:r w:rsidRPr="004465FA">
              <w:rPr>
                <w:rStyle w:val="Hyperlink"/>
                <w:noProof/>
              </w:rPr>
              <w:t>Incident Management Plans</w:t>
            </w:r>
            <w:r>
              <w:rPr>
                <w:noProof/>
                <w:webHidden/>
              </w:rPr>
              <w:tab/>
            </w:r>
          </w:hyperlink>
        </w:p>
        <w:p w14:paraId="69935B78" w14:textId="5EF32EB3"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80" w:history="1">
            <w:r w:rsidRPr="004465FA">
              <w:rPr>
                <w:rStyle w:val="Hyperlink"/>
                <w:noProof/>
              </w:rPr>
              <w:t>4.5</w:t>
            </w:r>
            <w:r>
              <w:rPr>
                <w:rFonts w:asciiTheme="minorHAnsi" w:eastAsiaTheme="minorEastAsia" w:hAnsiTheme="minorHAnsi"/>
                <w:noProof/>
                <w:kern w:val="2"/>
                <w:sz w:val="24"/>
                <w:szCs w:val="24"/>
                <w:lang w:eastAsia="en-GB"/>
                <w14:ligatures w14:val="standardContextual"/>
              </w:rPr>
              <w:tab/>
            </w:r>
            <w:r w:rsidRPr="004465FA">
              <w:rPr>
                <w:rStyle w:val="Hyperlink"/>
                <w:noProof/>
              </w:rPr>
              <w:t>Incident Reporting</w:t>
            </w:r>
            <w:r>
              <w:rPr>
                <w:noProof/>
                <w:webHidden/>
              </w:rPr>
              <w:tab/>
            </w:r>
          </w:hyperlink>
        </w:p>
        <w:p w14:paraId="5528F48B" w14:textId="32536CC2"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81" w:history="1">
            <w:r w:rsidRPr="004465FA">
              <w:rPr>
                <w:rStyle w:val="Hyperlink"/>
                <w:noProof/>
              </w:rPr>
              <w:t>4.6</w:t>
            </w:r>
            <w:r>
              <w:rPr>
                <w:rFonts w:asciiTheme="minorHAnsi" w:eastAsiaTheme="minorEastAsia" w:hAnsiTheme="minorHAnsi"/>
                <w:noProof/>
                <w:kern w:val="2"/>
                <w:sz w:val="24"/>
                <w:szCs w:val="24"/>
                <w:lang w:eastAsia="en-GB"/>
                <w14:ligatures w14:val="standardContextual"/>
              </w:rPr>
              <w:tab/>
            </w:r>
            <w:r w:rsidRPr="004465FA">
              <w:rPr>
                <w:rStyle w:val="Hyperlink"/>
                <w:noProof/>
              </w:rPr>
              <w:t>Safeguarding Policy</w:t>
            </w:r>
            <w:r>
              <w:rPr>
                <w:noProof/>
                <w:webHidden/>
              </w:rPr>
              <w:tab/>
            </w:r>
          </w:hyperlink>
        </w:p>
        <w:p w14:paraId="1F3A4C31" w14:textId="45801F40"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82" w:history="1">
            <w:r w:rsidRPr="004465FA">
              <w:rPr>
                <w:rStyle w:val="Hyperlink"/>
                <w:noProof/>
              </w:rPr>
              <w:t>4.7</w:t>
            </w:r>
            <w:r>
              <w:rPr>
                <w:rFonts w:asciiTheme="minorHAnsi" w:eastAsiaTheme="minorEastAsia" w:hAnsiTheme="minorHAnsi"/>
                <w:noProof/>
                <w:kern w:val="2"/>
                <w:sz w:val="24"/>
                <w:szCs w:val="24"/>
                <w:lang w:eastAsia="en-GB"/>
                <w14:ligatures w14:val="standardContextual"/>
              </w:rPr>
              <w:tab/>
            </w:r>
            <w:r w:rsidRPr="004465FA">
              <w:rPr>
                <w:rStyle w:val="Hyperlink"/>
                <w:noProof/>
              </w:rPr>
              <w:t>Supplier Contracts</w:t>
            </w:r>
            <w:r>
              <w:rPr>
                <w:noProof/>
                <w:webHidden/>
              </w:rPr>
              <w:tab/>
            </w:r>
          </w:hyperlink>
        </w:p>
        <w:p w14:paraId="1A89C985" w14:textId="5F3BACBF"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83" w:history="1">
            <w:r w:rsidRPr="004465FA">
              <w:rPr>
                <w:rStyle w:val="Hyperlink"/>
                <w:noProof/>
              </w:rPr>
              <w:t>4.8</w:t>
            </w:r>
            <w:r>
              <w:rPr>
                <w:rFonts w:asciiTheme="minorHAnsi" w:eastAsiaTheme="minorEastAsia" w:hAnsiTheme="minorHAnsi"/>
                <w:noProof/>
                <w:kern w:val="2"/>
                <w:sz w:val="24"/>
                <w:szCs w:val="24"/>
                <w:lang w:eastAsia="en-GB"/>
                <w14:ligatures w14:val="standardContextual"/>
              </w:rPr>
              <w:tab/>
            </w:r>
            <w:r w:rsidRPr="004465FA">
              <w:rPr>
                <w:rStyle w:val="Hyperlink"/>
                <w:noProof/>
              </w:rPr>
              <w:t>Agency Policy and Standards</w:t>
            </w:r>
            <w:r>
              <w:rPr>
                <w:noProof/>
                <w:webHidden/>
              </w:rPr>
              <w:tab/>
            </w:r>
          </w:hyperlink>
        </w:p>
        <w:p w14:paraId="3304C55D" w14:textId="0F5EF4B4"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84" w:history="1">
            <w:r w:rsidRPr="004465FA">
              <w:rPr>
                <w:rStyle w:val="Hyperlink"/>
                <w:noProof/>
              </w:rPr>
              <w:t>4.9</w:t>
            </w:r>
            <w:r>
              <w:rPr>
                <w:rFonts w:asciiTheme="minorHAnsi" w:eastAsiaTheme="minorEastAsia" w:hAnsiTheme="minorHAnsi"/>
                <w:noProof/>
                <w:kern w:val="2"/>
                <w:sz w:val="24"/>
                <w:szCs w:val="24"/>
                <w:lang w:eastAsia="en-GB"/>
                <w14:ligatures w14:val="standardContextual"/>
              </w:rPr>
              <w:tab/>
            </w:r>
            <w:r w:rsidRPr="004465FA">
              <w:rPr>
                <w:rStyle w:val="Hyperlink"/>
                <w:noProof/>
              </w:rPr>
              <w:t>I</w:t>
            </w:r>
            <w:r w:rsidRPr="004465FA">
              <w:rPr>
                <w:rStyle w:val="Hyperlink"/>
                <w:noProof/>
                <w:shd w:val="clear" w:color="auto" w:fill="FFFFFF"/>
              </w:rPr>
              <w:t>nsurance</w:t>
            </w:r>
            <w:r>
              <w:rPr>
                <w:noProof/>
                <w:webHidden/>
              </w:rPr>
              <w:tab/>
            </w:r>
          </w:hyperlink>
        </w:p>
        <w:p w14:paraId="591456A7" w14:textId="48DE64A6"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85" w:history="1">
            <w:r w:rsidRPr="004465FA">
              <w:rPr>
                <w:rStyle w:val="Hyperlink"/>
                <w:noProof/>
              </w:rPr>
              <w:t>4.10</w:t>
            </w:r>
            <w:r>
              <w:rPr>
                <w:rFonts w:asciiTheme="minorHAnsi" w:eastAsiaTheme="minorEastAsia" w:hAnsiTheme="minorHAnsi"/>
                <w:noProof/>
                <w:kern w:val="2"/>
                <w:sz w:val="24"/>
                <w:szCs w:val="24"/>
                <w:lang w:eastAsia="en-GB"/>
                <w14:ligatures w14:val="standardContextual"/>
              </w:rPr>
              <w:tab/>
            </w:r>
            <w:r w:rsidRPr="004465FA">
              <w:rPr>
                <w:rStyle w:val="Hyperlink"/>
                <w:noProof/>
              </w:rPr>
              <w:t>Data Protection</w:t>
            </w:r>
            <w:r>
              <w:rPr>
                <w:noProof/>
                <w:webHidden/>
              </w:rPr>
              <w:tab/>
            </w:r>
          </w:hyperlink>
        </w:p>
        <w:p w14:paraId="7C4D24A6" w14:textId="16C8042E"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86" w:history="1">
            <w:r w:rsidRPr="004465FA">
              <w:rPr>
                <w:rStyle w:val="Hyperlink"/>
                <w:noProof/>
              </w:rPr>
              <w:t>4.11</w:t>
            </w:r>
            <w:r>
              <w:rPr>
                <w:rFonts w:asciiTheme="minorHAnsi" w:eastAsiaTheme="minorEastAsia" w:hAnsiTheme="minorHAnsi"/>
                <w:noProof/>
                <w:kern w:val="2"/>
                <w:sz w:val="24"/>
                <w:szCs w:val="24"/>
                <w:lang w:eastAsia="en-GB"/>
                <w14:ligatures w14:val="standardContextual"/>
              </w:rPr>
              <w:tab/>
            </w:r>
            <w:r w:rsidRPr="004465FA">
              <w:rPr>
                <w:rStyle w:val="Hyperlink"/>
                <w:noProof/>
              </w:rPr>
              <w:t>Data Management</w:t>
            </w:r>
            <w:r>
              <w:rPr>
                <w:noProof/>
                <w:webHidden/>
              </w:rPr>
              <w:tab/>
            </w:r>
          </w:hyperlink>
        </w:p>
        <w:p w14:paraId="3683E84B" w14:textId="12552451"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87" w:history="1">
            <w:r w:rsidRPr="004465FA">
              <w:rPr>
                <w:rStyle w:val="Hyperlink"/>
                <w:rFonts w:cs="Calibri"/>
                <w:noProof/>
              </w:rPr>
              <w:t>4</w:t>
            </w:r>
            <w:r w:rsidRPr="004465FA">
              <w:rPr>
                <w:rStyle w:val="Hyperlink"/>
                <w:noProof/>
              </w:rPr>
              <w:t>.12</w:t>
            </w:r>
            <w:r>
              <w:rPr>
                <w:rFonts w:asciiTheme="minorHAnsi" w:eastAsiaTheme="minorEastAsia" w:hAnsiTheme="minorHAnsi"/>
                <w:noProof/>
                <w:kern w:val="2"/>
                <w:sz w:val="24"/>
                <w:szCs w:val="24"/>
                <w:lang w:eastAsia="en-GB"/>
                <w14:ligatures w14:val="standardContextual"/>
              </w:rPr>
              <w:tab/>
            </w:r>
            <w:r w:rsidRPr="004465FA">
              <w:rPr>
                <w:rStyle w:val="Hyperlink"/>
                <w:noProof/>
              </w:rPr>
              <w:t>Health and Safety Preferred Standards – Accommodation – Sport, Education &amp; Ski</w:t>
            </w:r>
            <w:r>
              <w:rPr>
                <w:noProof/>
                <w:webHidden/>
              </w:rPr>
              <w:tab/>
            </w:r>
          </w:hyperlink>
        </w:p>
        <w:p w14:paraId="7D7365FA" w14:textId="675EF577"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88" w:history="1">
            <w:r w:rsidRPr="004465FA">
              <w:rPr>
                <w:rStyle w:val="Hyperlink"/>
                <w:noProof/>
              </w:rPr>
              <w:t>4.12</w:t>
            </w:r>
            <w:r>
              <w:rPr>
                <w:rFonts w:asciiTheme="minorHAnsi" w:eastAsiaTheme="minorEastAsia" w:hAnsiTheme="minorHAnsi"/>
                <w:noProof/>
                <w:kern w:val="2"/>
                <w:sz w:val="24"/>
                <w:szCs w:val="24"/>
                <w:lang w:eastAsia="en-GB"/>
                <w14:ligatures w14:val="standardContextual"/>
              </w:rPr>
              <w:tab/>
            </w:r>
            <w:r w:rsidRPr="004465FA">
              <w:rPr>
                <w:rStyle w:val="Hyperlink"/>
                <w:noProof/>
              </w:rPr>
              <w:t>Health and Safety Preferred Standards – Accommodation – Adventure</w:t>
            </w:r>
            <w:r>
              <w:rPr>
                <w:noProof/>
                <w:webHidden/>
              </w:rPr>
              <w:tab/>
            </w:r>
          </w:hyperlink>
        </w:p>
        <w:p w14:paraId="4F1C14C4" w14:textId="40FBBF5B"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89" w:history="1">
            <w:r w:rsidRPr="004465FA">
              <w:rPr>
                <w:rStyle w:val="Hyperlink"/>
                <w:noProof/>
              </w:rPr>
              <w:t>4.13</w:t>
            </w:r>
            <w:r>
              <w:rPr>
                <w:rFonts w:asciiTheme="minorHAnsi" w:eastAsiaTheme="minorEastAsia" w:hAnsiTheme="minorHAnsi"/>
                <w:noProof/>
                <w:kern w:val="2"/>
                <w:sz w:val="24"/>
                <w:szCs w:val="24"/>
                <w:lang w:eastAsia="en-GB"/>
                <w14:ligatures w14:val="standardContextual"/>
              </w:rPr>
              <w:tab/>
            </w:r>
            <w:r w:rsidRPr="004465FA">
              <w:rPr>
                <w:rStyle w:val="Hyperlink"/>
                <w:noProof/>
              </w:rPr>
              <w:t>Health and Safety Preferred Standards – Transport</w:t>
            </w:r>
            <w:r>
              <w:rPr>
                <w:noProof/>
                <w:webHidden/>
              </w:rPr>
              <w:tab/>
            </w:r>
          </w:hyperlink>
        </w:p>
        <w:p w14:paraId="0355813E" w14:textId="14E8D9D5"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90" w:history="1">
            <w:r w:rsidRPr="004465FA">
              <w:rPr>
                <w:rStyle w:val="Hyperlink"/>
                <w:noProof/>
              </w:rPr>
              <w:t>4.14</w:t>
            </w:r>
            <w:r>
              <w:rPr>
                <w:rFonts w:asciiTheme="minorHAnsi" w:eastAsiaTheme="minorEastAsia" w:hAnsiTheme="minorHAnsi"/>
                <w:noProof/>
                <w:kern w:val="2"/>
                <w:sz w:val="24"/>
                <w:szCs w:val="24"/>
                <w:lang w:eastAsia="en-GB"/>
                <w14:ligatures w14:val="standardContextual"/>
              </w:rPr>
              <w:tab/>
            </w:r>
            <w:r w:rsidRPr="004465FA">
              <w:rPr>
                <w:rStyle w:val="Hyperlink"/>
                <w:noProof/>
              </w:rPr>
              <w:t>Health and Safety Preferred Standards – Excursion/Activities - Sport, Education &amp; Ski</w:t>
            </w:r>
            <w:r>
              <w:rPr>
                <w:noProof/>
                <w:webHidden/>
              </w:rPr>
              <w:tab/>
            </w:r>
          </w:hyperlink>
        </w:p>
        <w:p w14:paraId="024BD96E" w14:textId="43F976B4"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91" w:history="1">
            <w:r w:rsidRPr="004465FA">
              <w:rPr>
                <w:rStyle w:val="Hyperlink"/>
                <w:noProof/>
              </w:rPr>
              <w:t>4.15</w:t>
            </w:r>
            <w:r>
              <w:rPr>
                <w:rFonts w:asciiTheme="minorHAnsi" w:eastAsiaTheme="minorEastAsia" w:hAnsiTheme="minorHAnsi"/>
                <w:noProof/>
                <w:kern w:val="2"/>
                <w:sz w:val="24"/>
                <w:szCs w:val="24"/>
                <w:lang w:eastAsia="en-GB"/>
                <w14:ligatures w14:val="standardContextual"/>
              </w:rPr>
              <w:tab/>
            </w:r>
            <w:r w:rsidRPr="004465FA">
              <w:rPr>
                <w:rStyle w:val="Hyperlink"/>
                <w:noProof/>
              </w:rPr>
              <w:t>Health and Safety Preferred Standards – Activity Standards – Adventure</w:t>
            </w:r>
            <w:r>
              <w:rPr>
                <w:noProof/>
                <w:webHidden/>
              </w:rPr>
              <w:tab/>
            </w:r>
          </w:hyperlink>
        </w:p>
        <w:p w14:paraId="32E10364" w14:textId="544BA551"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92" w:history="1">
            <w:r w:rsidRPr="004465FA">
              <w:rPr>
                <w:rStyle w:val="Hyperlink"/>
                <w:noProof/>
              </w:rPr>
              <w:t>4.16</w:t>
            </w:r>
            <w:r>
              <w:rPr>
                <w:rFonts w:asciiTheme="minorHAnsi" w:eastAsiaTheme="minorEastAsia" w:hAnsiTheme="minorHAnsi"/>
                <w:noProof/>
                <w:kern w:val="2"/>
                <w:sz w:val="24"/>
                <w:szCs w:val="24"/>
                <w:lang w:eastAsia="en-GB"/>
                <w14:ligatures w14:val="standardContextual"/>
              </w:rPr>
              <w:tab/>
            </w:r>
            <w:r w:rsidRPr="004465FA">
              <w:rPr>
                <w:rStyle w:val="Hyperlink"/>
                <w:noProof/>
              </w:rPr>
              <w:t>Safe Management of Sports Events/Tours – Sport</w:t>
            </w:r>
            <w:r>
              <w:rPr>
                <w:noProof/>
                <w:webHidden/>
              </w:rPr>
              <w:tab/>
            </w:r>
          </w:hyperlink>
        </w:p>
        <w:p w14:paraId="7D4BD02B" w14:textId="7511EAAA"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93" w:history="1">
            <w:r w:rsidRPr="004465FA">
              <w:rPr>
                <w:rStyle w:val="Hyperlink"/>
                <w:noProof/>
              </w:rPr>
              <w:t>4.17</w:t>
            </w:r>
            <w:r>
              <w:rPr>
                <w:rFonts w:asciiTheme="minorHAnsi" w:eastAsiaTheme="minorEastAsia" w:hAnsiTheme="minorHAnsi"/>
                <w:noProof/>
                <w:kern w:val="2"/>
                <w:sz w:val="24"/>
                <w:szCs w:val="24"/>
                <w:lang w:eastAsia="en-GB"/>
                <w14:ligatures w14:val="standardContextual"/>
              </w:rPr>
              <w:tab/>
            </w:r>
            <w:r w:rsidRPr="004465FA">
              <w:rPr>
                <w:rStyle w:val="Hyperlink"/>
                <w:noProof/>
              </w:rPr>
              <w:t>Sport Event Standards</w:t>
            </w:r>
            <w:r>
              <w:rPr>
                <w:noProof/>
                <w:webHidden/>
              </w:rPr>
              <w:tab/>
            </w:r>
          </w:hyperlink>
        </w:p>
        <w:p w14:paraId="607E0558" w14:textId="4B647E95"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94" w:history="1">
            <w:r w:rsidRPr="004465FA">
              <w:rPr>
                <w:rStyle w:val="Hyperlink"/>
                <w:noProof/>
              </w:rPr>
              <w:t xml:space="preserve">4.18 </w:t>
            </w:r>
            <w:r>
              <w:rPr>
                <w:rFonts w:asciiTheme="minorHAnsi" w:eastAsiaTheme="minorEastAsia" w:hAnsiTheme="minorHAnsi"/>
                <w:noProof/>
                <w:kern w:val="2"/>
                <w:sz w:val="24"/>
                <w:szCs w:val="24"/>
                <w:lang w:eastAsia="en-GB"/>
                <w14:ligatures w14:val="standardContextual"/>
              </w:rPr>
              <w:tab/>
            </w:r>
            <w:r w:rsidRPr="004465FA">
              <w:rPr>
                <w:rStyle w:val="Hyperlink"/>
                <w:noProof/>
              </w:rPr>
              <w:t>Snow Sports</w:t>
            </w:r>
            <w:r>
              <w:rPr>
                <w:noProof/>
                <w:webHidden/>
              </w:rPr>
              <w:tab/>
            </w:r>
          </w:hyperlink>
        </w:p>
        <w:p w14:paraId="5D9FE765" w14:textId="6958F9A9"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95" w:history="1">
            <w:r w:rsidRPr="004465FA">
              <w:rPr>
                <w:rStyle w:val="Hyperlink"/>
                <w:noProof/>
              </w:rPr>
              <w:t>4.19</w:t>
            </w:r>
            <w:r>
              <w:rPr>
                <w:rFonts w:asciiTheme="minorHAnsi" w:eastAsiaTheme="minorEastAsia" w:hAnsiTheme="minorHAnsi"/>
                <w:noProof/>
                <w:kern w:val="2"/>
                <w:sz w:val="24"/>
                <w:szCs w:val="24"/>
                <w:lang w:eastAsia="en-GB"/>
                <w14:ligatures w14:val="standardContextual"/>
              </w:rPr>
              <w:tab/>
            </w:r>
            <w:r w:rsidRPr="004465FA">
              <w:rPr>
                <w:rStyle w:val="Hyperlink"/>
                <w:noProof/>
              </w:rPr>
              <w:t>Ski Equipment</w:t>
            </w:r>
            <w:r>
              <w:rPr>
                <w:noProof/>
                <w:webHidden/>
              </w:rPr>
              <w:tab/>
            </w:r>
          </w:hyperlink>
        </w:p>
        <w:p w14:paraId="5A7CF325" w14:textId="156EB8F1"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96" w:history="1">
            <w:r w:rsidRPr="004465FA">
              <w:rPr>
                <w:rStyle w:val="Hyperlink"/>
                <w:noProof/>
              </w:rPr>
              <w:t>4.20</w:t>
            </w:r>
            <w:r>
              <w:rPr>
                <w:rFonts w:asciiTheme="minorHAnsi" w:eastAsiaTheme="minorEastAsia" w:hAnsiTheme="minorHAnsi"/>
                <w:noProof/>
                <w:kern w:val="2"/>
                <w:sz w:val="24"/>
                <w:szCs w:val="24"/>
                <w:lang w:eastAsia="en-GB"/>
                <w14:ligatures w14:val="standardContextual"/>
              </w:rPr>
              <w:tab/>
            </w:r>
            <w:r w:rsidRPr="004465FA">
              <w:rPr>
                <w:rStyle w:val="Hyperlink"/>
                <w:noProof/>
              </w:rPr>
              <w:t>Visit Code of Conduct (Adventure Only)</w:t>
            </w:r>
            <w:r>
              <w:rPr>
                <w:noProof/>
                <w:webHidden/>
              </w:rPr>
              <w:tab/>
            </w:r>
          </w:hyperlink>
        </w:p>
        <w:p w14:paraId="0688AA09" w14:textId="53B9A248"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97" w:history="1">
            <w:r w:rsidRPr="004465FA">
              <w:rPr>
                <w:rStyle w:val="Hyperlink"/>
                <w:noProof/>
              </w:rPr>
              <w:t>4.21</w:t>
            </w:r>
            <w:r>
              <w:rPr>
                <w:rFonts w:asciiTheme="minorHAnsi" w:eastAsiaTheme="minorEastAsia" w:hAnsiTheme="minorHAnsi"/>
                <w:noProof/>
                <w:kern w:val="2"/>
                <w:sz w:val="24"/>
                <w:szCs w:val="24"/>
                <w:lang w:eastAsia="en-GB"/>
                <w14:ligatures w14:val="standardContextual"/>
              </w:rPr>
              <w:tab/>
            </w:r>
            <w:r w:rsidRPr="004465FA">
              <w:rPr>
                <w:rStyle w:val="Hyperlink"/>
                <w:noProof/>
              </w:rPr>
              <w:t>Escalation Policy</w:t>
            </w:r>
            <w:r>
              <w:rPr>
                <w:noProof/>
                <w:webHidden/>
              </w:rPr>
              <w:tab/>
            </w:r>
          </w:hyperlink>
        </w:p>
        <w:p w14:paraId="43EFDBB5" w14:textId="13938EDB"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98" w:history="1">
            <w:r w:rsidRPr="004465FA">
              <w:rPr>
                <w:rStyle w:val="Hyperlink"/>
                <w:noProof/>
              </w:rPr>
              <w:t>4.22</w:t>
            </w:r>
            <w:r>
              <w:rPr>
                <w:rFonts w:asciiTheme="minorHAnsi" w:eastAsiaTheme="minorEastAsia" w:hAnsiTheme="minorHAnsi"/>
                <w:noProof/>
                <w:kern w:val="2"/>
                <w:sz w:val="24"/>
                <w:szCs w:val="24"/>
                <w:lang w:eastAsia="en-GB"/>
                <w14:ligatures w14:val="standardContextual"/>
              </w:rPr>
              <w:tab/>
            </w:r>
            <w:r w:rsidRPr="004465FA">
              <w:rPr>
                <w:rStyle w:val="Hyperlink"/>
                <w:noProof/>
              </w:rPr>
              <w:t>Pre-Tour Inspection Visits</w:t>
            </w:r>
            <w:r>
              <w:rPr>
                <w:noProof/>
                <w:webHidden/>
              </w:rPr>
              <w:tab/>
            </w:r>
          </w:hyperlink>
        </w:p>
        <w:p w14:paraId="63CC90AF" w14:textId="1EDC3436"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799" w:history="1">
            <w:r w:rsidRPr="004465FA">
              <w:rPr>
                <w:rStyle w:val="Hyperlink"/>
                <w:noProof/>
              </w:rPr>
              <w:t>4.23</w:t>
            </w:r>
            <w:r>
              <w:rPr>
                <w:rFonts w:asciiTheme="minorHAnsi" w:eastAsiaTheme="minorEastAsia" w:hAnsiTheme="minorHAnsi"/>
                <w:noProof/>
                <w:kern w:val="2"/>
                <w:sz w:val="24"/>
                <w:szCs w:val="24"/>
                <w:lang w:eastAsia="en-GB"/>
                <w14:ligatures w14:val="standardContextual"/>
              </w:rPr>
              <w:tab/>
            </w:r>
            <w:r w:rsidRPr="004465FA">
              <w:rPr>
                <w:rStyle w:val="Hyperlink"/>
                <w:noProof/>
              </w:rPr>
              <w:t>Minimum Expected Standards - Guiding Principles</w:t>
            </w:r>
            <w:r>
              <w:rPr>
                <w:noProof/>
                <w:webHidden/>
              </w:rPr>
              <w:tab/>
            </w:r>
          </w:hyperlink>
        </w:p>
        <w:p w14:paraId="39D772ED" w14:textId="00CBCE7E"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00" w:history="1">
            <w:r w:rsidRPr="004465FA">
              <w:rPr>
                <w:rStyle w:val="Hyperlink"/>
                <w:noProof/>
              </w:rPr>
              <w:t>4.24</w:t>
            </w:r>
            <w:r>
              <w:rPr>
                <w:rFonts w:asciiTheme="minorHAnsi" w:eastAsiaTheme="minorEastAsia" w:hAnsiTheme="minorHAnsi"/>
                <w:noProof/>
                <w:kern w:val="2"/>
                <w:sz w:val="24"/>
                <w:szCs w:val="24"/>
                <w:lang w:eastAsia="en-GB"/>
                <w14:ligatures w14:val="standardContextual"/>
              </w:rPr>
              <w:tab/>
            </w:r>
            <w:r w:rsidRPr="004465FA">
              <w:rPr>
                <w:rStyle w:val="Hyperlink"/>
                <w:noProof/>
              </w:rPr>
              <w:t>Accreditation Compliance</w:t>
            </w:r>
            <w:r>
              <w:rPr>
                <w:noProof/>
                <w:webHidden/>
              </w:rPr>
              <w:tab/>
            </w:r>
          </w:hyperlink>
        </w:p>
        <w:p w14:paraId="2D5C7C78" w14:textId="25BD6734"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02" w:history="1">
            <w:r w:rsidRPr="004465FA">
              <w:rPr>
                <w:rStyle w:val="Hyperlink"/>
                <w:noProof/>
              </w:rPr>
              <w:t>4.26</w:t>
            </w:r>
            <w:r>
              <w:rPr>
                <w:rFonts w:asciiTheme="minorHAnsi" w:eastAsiaTheme="minorEastAsia" w:hAnsiTheme="minorHAnsi"/>
                <w:noProof/>
                <w:kern w:val="2"/>
                <w:sz w:val="24"/>
                <w:szCs w:val="24"/>
                <w:lang w:eastAsia="en-GB"/>
                <w14:ligatures w14:val="standardContextual"/>
              </w:rPr>
              <w:tab/>
            </w:r>
            <w:r w:rsidRPr="004465FA">
              <w:rPr>
                <w:rStyle w:val="Hyperlink"/>
                <w:noProof/>
              </w:rPr>
              <w:t>Prevention of Spread of Infection (POSI)</w:t>
            </w:r>
            <w:r>
              <w:rPr>
                <w:noProof/>
                <w:webHidden/>
              </w:rPr>
              <w:tab/>
            </w:r>
          </w:hyperlink>
        </w:p>
        <w:p w14:paraId="501FD6A4" w14:textId="5FB64D39"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03" w:history="1">
            <w:r w:rsidRPr="004465FA">
              <w:rPr>
                <w:rStyle w:val="Hyperlink"/>
                <w:noProof/>
              </w:rPr>
              <w:t>4.27</w:t>
            </w:r>
            <w:r>
              <w:rPr>
                <w:rFonts w:asciiTheme="minorHAnsi" w:eastAsiaTheme="minorEastAsia" w:hAnsiTheme="minorHAnsi"/>
                <w:noProof/>
                <w:kern w:val="2"/>
                <w:sz w:val="24"/>
                <w:szCs w:val="24"/>
                <w:lang w:eastAsia="en-GB"/>
                <w14:ligatures w14:val="standardContextual"/>
              </w:rPr>
              <w:tab/>
            </w:r>
            <w:r w:rsidRPr="004465FA">
              <w:rPr>
                <w:rStyle w:val="Hyperlink"/>
                <w:noProof/>
              </w:rPr>
              <w:t>Business Continuity</w:t>
            </w:r>
            <w:r>
              <w:rPr>
                <w:noProof/>
                <w:webHidden/>
              </w:rPr>
              <w:tab/>
            </w:r>
          </w:hyperlink>
        </w:p>
        <w:p w14:paraId="707A439E" w14:textId="6FBD6C14"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04" w:history="1">
            <w:r w:rsidRPr="004465FA">
              <w:rPr>
                <w:rStyle w:val="Hyperlink"/>
                <w:noProof/>
              </w:rPr>
              <w:t>4.28</w:t>
            </w:r>
            <w:r>
              <w:rPr>
                <w:rFonts w:asciiTheme="minorHAnsi" w:eastAsiaTheme="minorEastAsia" w:hAnsiTheme="minorHAnsi"/>
                <w:noProof/>
                <w:kern w:val="2"/>
                <w:sz w:val="24"/>
                <w:szCs w:val="24"/>
                <w:lang w:eastAsia="en-GB"/>
                <w14:ligatures w14:val="standardContextual"/>
              </w:rPr>
              <w:tab/>
            </w:r>
            <w:r w:rsidRPr="004465FA">
              <w:rPr>
                <w:rStyle w:val="Hyperlink"/>
                <w:noProof/>
              </w:rPr>
              <w:t>Destination Security</w:t>
            </w:r>
            <w:r>
              <w:rPr>
                <w:noProof/>
                <w:webHidden/>
              </w:rPr>
              <w:tab/>
            </w:r>
          </w:hyperlink>
        </w:p>
        <w:p w14:paraId="1D80EFC6" w14:textId="50E83C71"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05" w:history="1">
            <w:r w:rsidRPr="004465FA">
              <w:rPr>
                <w:rStyle w:val="Hyperlink"/>
                <w:noProof/>
              </w:rPr>
              <w:t>4.29</w:t>
            </w:r>
            <w:r>
              <w:rPr>
                <w:rFonts w:asciiTheme="minorHAnsi" w:eastAsiaTheme="minorEastAsia" w:hAnsiTheme="minorHAnsi"/>
                <w:noProof/>
                <w:kern w:val="2"/>
                <w:sz w:val="24"/>
                <w:szCs w:val="24"/>
                <w:lang w:eastAsia="en-GB"/>
                <w14:ligatures w14:val="standardContextual"/>
              </w:rPr>
              <w:tab/>
            </w:r>
            <w:r w:rsidRPr="004465FA">
              <w:rPr>
                <w:rStyle w:val="Hyperlink"/>
                <w:noProof/>
              </w:rPr>
              <w:t>Medical/Dietary Information</w:t>
            </w:r>
            <w:r>
              <w:rPr>
                <w:noProof/>
                <w:webHidden/>
              </w:rPr>
              <w:tab/>
            </w:r>
          </w:hyperlink>
        </w:p>
        <w:p w14:paraId="767B3DA4" w14:textId="78639A95"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06" w:history="1">
            <w:r w:rsidRPr="004465FA">
              <w:rPr>
                <w:rStyle w:val="Hyperlink"/>
                <w:noProof/>
              </w:rPr>
              <w:t>4.30</w:t>
            </w:r>
            <w:r>
              <w:rPr>
                <w:rFonts w:asciiTheme="minorHAnsi" w:eastAsiaTheme="minorEastAsia" w:hAnsiTheme="minorHAnsi"/>
                <w:noProof/>
                <w:kern w:val="2"/>
                <w:sz w:val="24"/>
                <w:szCs w:val="24"/>
                <w:lang w:eastAsia="en-GB"/>
                <w14:ligatures w14:val="standardContextual"/>
              </w:rPr>
              <w:tab/>
            </w:r>
            <w:r w:rsidRPr="004465FA">
              <w:rPr>
                <w:rStyle w:val="Hyperlink"/>
                <w:noProof/>
              </w:rPr>
              <w:t>Customer Information</w:t>
            </w:r>
            <w:r>
              <w:rPr>
                <w:noProof/>
                <w:webHidden/>
              </w:rPr>
              <w:tab/>
            </w:r>
          </w:hyperlink>
        </w:p>
        <w:p w14:paraId="70F8BE0D" w14:textId="202E36AC"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07" w:history="1">
            <w:r w:rsidRPr="004465FA">
              <w:rPr>
                <w:rStyle w:val="Hyperlink"/>
                <w:noProof/>
              </w:rPr>
              <w:t>4.31</w:t>
            </w:r>
            <w:r>
              <w:rPr>
                <w:rFonts w:asciiTheme="minorHAnsi" w:eastAsiaTheme="minorEastAsia" w:hAnsiTheme="minorHAnsi"/>
                <w:noProof/>
                <w:kern w:val="2"/>
                <w:sz w:val="24"/>
                <w:szCs w:val="24"/>
                <w:lang w:eastAsia="en-GB"/>
                <w14:ligatures w14:val="standardContextual"/>
              </w:rPr>
              <w:tab/>
            </w:r>
            <w:r w:rsidRPr="004465FA">
              <w:rPr>
                <w:rStyle w:val="Hyperlink"/>
                <w:noProof/>
              </w:rPr>
              <w:t>Sources of Information</w:t>
            </w:r>
            <w:r>
              <w:rPr>
                <w:noProof/>
                <w:webHidden/>
              </w:rPr>
              <w:tab/>
            </w:r>
          </w:hyperlink>
        </w:p>
        <w:p w14:paraId="119FF422" w14:textId="27F437BB" w:rsidR="00FF628D" w:rsidRDefault="00FF628D" w:rsidP="00FF628D">
          <w:pPr>
            <w:pStyle w:val="TOC1"/>
            <w:rPr>
              <w:rFonts w:asciiTheme="minorHAnsi" w:eastAsiaTheme="minorEastAsia" w:hAnsiTheme="minorHAnsi"/>
              <w:noProof/>
              <w:kern w:val="2"/>
              <w:sz w:val="24"/>
              <w:szCs w:val="24"/>
              <w:lang w:eastAsia="en-GB"/>
              <w14:ligatures w14:val="standardContextual"/>
            </w:rPr>
          </w:pPr>
          <w:hyperlink w:anchor="_Toc176180808" w:history="1">
            <w:r w:rsidRPr="004465FA">
              <w:rPr>
                <w:rStyle w:val="Hyperlink"/>
                <w:noProof/>
              </w:rPr>
              <w:t xml:space="preserve">5. </w:t>
            </w:r>
            <w:r>
              <w:rPr>
                <w:rFonts w:asciiTheme="minorHAnsi" w:eastAsiaTheme="minorEastAsia" w:hAnsiTheme="minorHAnsi"/>
                <w:noProof/>
                <w:kern w:val="2"/>
                <w:sz w:val="24"/>
                <w:szCs w:val="24"/>
                <w:lang w:eastAsia="en-GB"/>
                <w14:ligatures w14:val="standardContextual"/>
              </w:rPr>
              <w:tab/>
            </w:r>
            <w:r w:rsidRPr="004465FA">
              <w:rPr>
                <w:rStyle w:val="Hyperlink"/>
                <w:noProof/>
              </w:rPr>
              <w:t>DO – IMPLEMENTING</w:t>
            </w:r>
            <w:r>
              <w:rPr>
                <w:noProof/>
                <w:webHidden/>
              </w:rPr>
              <w:tab/>
            </w:r>
          </w:hyperlink>
        </w:p>
        <w:p w14:paraId="4065761F" w14:textId="5F0AD334"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09" w:history="1">
            <w:r w:rsidRPr="004465FA">
              <w:rPr>
                <w:rStyle w:val="Hyperlink"/>
                <w:noProof/>
              </w:rPr>
              <w:t>5.1</w:t>
            </w:r>
            <w:r>
              <w:rPr>
                <w:rFonts w:asciiTheme="minorHAnsi" w:eastAsiaTheme="minorEastAsia" w:hAnsiTheme="minorHAnsi"/>
                <w:noProof/>
                <w:kern w:val="2"/>
                <w:sz w:val="24"/>
                <w:szCs w:val="24"/>
                <w:lang w:eastAsia="en-GB"/>
                <w14:ligatures w14:val="standardContextual"/>
              </w:rPr>
              <w:tab/>
            </w:r>
            <w:r w:rsidRPr="004465FA">
              <w:rPr>
                <w:rStyle w:val="Hyperlink"/>
                <w:noProof/>
              </w:rPr>
              <w:t>Staff Training</w:t>
            </w:r>
            <w:r>
              <w:rPr>
                <w:noProof/>
                <w:webHidden/>
              </w:rPr>
              <w:tab/>
            </w:r>
          </w:hyperlink>
        </w:p>
        <w:p w14:paraId="0F715ED4" w14:textId="3D555CAA"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10" w:history="1">
            <w:r w:rsidRPr="004465FA">
              <w:rPr>
                <w:rStyle w:val="Hyperlink"/>
                <w:noProof/>
              </w:rPr>
              <w:t>5.2</w:t>
            </w:r>
            <w:r>
              <w:rPr>
                <w:rFonts w:asciiTheme="minorHAnsi" w:eastAsiaTheme="minorEastAsia" w:hAnsiTheme="minorHAnsi"/>
                <w:noProof/>
                <w:kern w:val="2"/>
                <w:sz w:val="24"/>
                <w:szCs w:val="24"/>
                <w:lang w:eastAsia="en-GB"/>
                <w14:ligatures w14:val="standardContextual"/>
              </w:rPr>
              <w:tab/>
            </w:r>
            <w:r w:rsidRPr="004465FA">
              <w:rPr>
                <w:rStyle w:val="Hyperlink"/>
                <w:noProof/>
              </w:rPr>
              <w:t>Communication</w:t>
            </w:r>
            <w:r>
              <w:rPr>
                <w:noProof/>
                <w:webHidden/>
              </w:rPr>
              <w:tab/>
            </w:r>
          </w:hyperlink>
        </w:p>
        <w:p w14:paraId="0B4F9D25" w14:textId="0ED0B962"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11" w:history="1">
            <w:r w:rsidRPr="004465FA">
              <w:rPr>
                <w:rStyle w:val="Hyperlink"/>
                <w:noProof/>
              </w:rPr>
              <w:t>5.3</w:t>
            </w:r>
            <w:r>
              <w:rPr>
                <w:rFonts w:asciiTheme="minorHAnsi" w:eastAsiaTheme="minorEastAsia" w:hAnsiTheme="minorHAnsi"/>
                <w:noProof/>
                <w:kern w:val="2"/>
                <w:sz w:val="24"/>
                <w:szCs w:val="24"/>
                <w:lang w:eastAsia="en-GB"/>
                <w14:ligatures w14:val="standardContextual"/>
              </w:rPr>
              <w:tab/>
            </w:r>
            <w:r w:rsidRPr="004465FA">
              <w:rPr>
                <w:rStyle w:val="Hyperlink"/>
                <w:noProof/>
              </w:rPr>
              <w:t>Incident Management Plans</w:t>
            </w:r>
            <w:r>
              <w:rPr>
                <w:noProof/>
                <w:webHidden/>
              </w:rPr>
              <w:tab/>
            </w:r>
          </w:hyperlink>
        </w:p>
        <w:p w14:paraId="084C5BC7" w14:textId="78648CFC"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12" w:history="1">
            <w:r w:rsidRPr="004465FA">
              <w:rPr>
                <w:rStyle w:val="Hyperlink"/>
                <w:noProof/>
              </w:rPr>
              <w:t>5.4</w:t>
            </w:r>
            <w:r>
              <w:rPr>
                <w:rFonts w:asciiTheme="minorHAnsi" w:eastAsiaTheme="minorEastAsia" w:hAnsiTheme="minorHAnsi"/>
                <w:noProof/>
                <w:kern w:val="2"/>
                <w:sz w:val="24"/>
                <w:szCs w:val="24"/>
                <w:lang w:eastAsia="en-GB"/>
                <w14:ligatures w14:val="standardContextual"/>
              </w:rPr>
              <w:tab/>
            </w:r>
            <w:r w:rsidRPr="004465FA">
              <w:rPr>
                <w:rStyle w:val="Hyperlink"/>
                <w:noProof/>
              </w:rPr>
              <w:t>Incident Reporting</w:t>
            </w:r>
            <w:r>
              <w:rPr>
                <w:noProof/>
                <w:webHidden/>
              </w:rPr>
              <w:tab/>
            </w:r>
          </w:hyperlink>
        </w:p>
        <w:p w14:paraId="746991C5" w14:textId="44819C14"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13" w:history="1">
            <w:r w:rsidRPr="004465FA">
              <w:rPr>
                <w:rStyle w:val="Hyperlink"/>
                <w:noProof/>
              </w:rPr>
              <w:t>5.5</w:t>
            </w:r>
            <w:r>
              <w:rPr>
                <w:rFonts w:asciiTheme="minorHAnsi" w:eastAsiaTheme="minorEastAsia" w:hAnsiTheme="minorHAnsi"/>
                <w:noProof/>
                <w:kern w:val="2"/>
                <w:sz w:val="24"/>
                <w:szCs w:val="24"/>
                <w:lang w:eastAsia="en-GB"/>
                <w14:ligatures w14:val="standardContextual"/>
              </w:rPr>
              <w:tab/>
            </w:r>
            <w:r w:rsidRPr="004465FA">
              <w:rPr>
                <w:rStyle w:val="Hyperlink"/>
                <w:noProof/>
              </w:rPr>
              <w:t>Safeguarding Policy</w:t>
            </w:r>
            <w:r>
              <w:rPr>
                <w:noProof/>
                <w:webHidden/>
              </w:rPr>
              <w:tab/>
            </w:r>
          </w:hyperlink>
        </w:p>
        <w:p w14:paraId="110A206A" w14:textId="3B4D80E9"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14" w:history="1">
            <w:r w:rsidRPr="004465FA">
              <w:rPr>
                <w:rStyle w:val="Hyperlink"/>
                <w:noProof/>
              </w:rPr>
              <w:t>5.6</w:t>
            </w:r>
            <w:r>
              <w:rPr>
                <w:rFonts w:asciiTheme="minorHAnsi" w:eastAsiaTheme="minorEastAsia" w:hAnsiTheme="minorHAnsi"/>
                <w:noProof/>
                <w:kern w:val="2"/>
                <w:sz w:val="24"/>
                <w:szCs w:val="24"/>
                <w:lang w:eastAsia="en-GB"/>
                <w14:ligatures w14:val="standardContextual"/>
              </w:rPr>
              <w:tab/>
            </w:r>
            <w:r w:rsidRPr="004465FA">
              <w:rPr>
                <w:rStyle w:val="Hyperlink"/>
                <w:noProof/>
              </w:rPr>
              <w:t>Supplier Contracts</w:t>
            </w:r>
            <w:r>
              <w:rPr>
                <w:noProof/>
                <w:webHidden/>
              </w:rPr>
              <w:tab/>
            </w:r>
          </w:hyperlink>
        </w:p>
        <w:p w14:paraId="4C8A4113" w14:textId="275735B9"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15" w:history="1">
            <w:r w:rsidRPr="004465FA">
              <w:rPr>
                <w:rStyle w:val="Hyperlink"/>
                <w:noProof/>
              </w:rPr>
              <w:t>5.7</w:t>
            </w:r>
            <w:r>
              <w:rPr>
                <w:rFonts w:asciiTheme="minorHAnsi" w:eastAsiaTheme="minorEastAsia" w:hAnsiTheme="minorHAnsi"/>
                <w:noProof/>
                <w:kern w:val="2"/>
                <w:sz w:val="24"/>
                <w:szCs w:val="24"/>
                <w:lang w:eastAsia="en-GB"/>
                <w14:ligatures w14:val="standardContextual"/>
              </w:rPr>
              <w:tab/>
            </w:r>
            <w:r w:rsidRPr="004465FA">
              <w:rPr>
                <w:rStyle w:val="Hyperlink"/>
                <w:noProof/>
              </w:rPr>
              <w:t>Agency Policy and Standards</w:t>
            </w:r>
            <w:r>
              <w:rPr>
                <w:noProof/>
                <w:webHidden/>
              </w:rPr>
              <w:tab/>
            </w:r>
          </w:hyperlink>
        </w:p>
        <w:p w14:paraId="6EEF4313" w14:textId="57B4D432"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16" w:history="1">
            <w:r w:rsidRPr="004465FA">
              <w:rPr>
                <w:rStyle w:val="Hyperlink"/>
                <w:noProof/>
              </w:rPr>
              <w:t>5.8</w:t>
            </w:r>
            <w:r>
              <w:rPr>
                <w:rFonts w:asciiTheme="minorHAnsi" w:eastAsiaTheme="minorEastAsia" w:hAnsiTheme="minorHAnsi"/>
                <w:noProof/>
                <w:kern w:val="2"/>
                <w:sz w:val="24"/>
                <w:szCs w:val="24"/>
                <w:lang w:eastAsia="en-GB"/>
                <w14:ligatures w14:val="standardContextual"/>
              </w:rPr>
              <w:tab/>
            </w:r>
            <w:r w:rsidRPr="004465FA">
              <w:rPr>
                <w:rStyle w:val="Hyperlink"/>
                <w:noProof/>
              </w:rPr>
              <w:t>Insurance</w:t>
            </w:r>
            <w:r>
              <w:rPr>
                <w:noProof/>
                <w:webHidden/>
              </w:rPr>
              <w:tab/>
            </w:r>
          </w:hyperlink>
        </w:p>
        <w:p w14:paraId="6BED338D" w14:textId="4F3D61C6"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17" w:history="1">
            <w:r w:rsidRPr="004465FA">
              <w:rPr>
                <w:rStyle w:val="Hyperlink"/>
                <w:noProof/>
              </w:rPr>
              <w:t>5.8</w:t>
            </w:r>
            <w:r>
              <w:rPr>
                <w:rFonts w:asciiTheme="minorHAnsi" w:eastAsiaTheme="minorEastAsia" w:hAnsiTheme="minorHAnsi"/>
                <w:noProof/>
                <w:kern w:val="2"/>
                <w:sz w:val="24"/>
                <w:szCs w:val="24"/>
                <w:lang w:eastAsia="en-GB"/>
                <w14:ligatures w14:val="standardContextual"/>
              </w:rPr>
              <w:tab/>
            </w:r>
            <w:r w:rsidRPr="004465FA">
              <w:rPr>
                <w:rStyle w:val="Hyperlink"/>
                <w:noProof/>
              </w:rPr>
              <w:t>Insurance – Adventure</w:t>
            </w:r>
            <w:r>
              <w:rPr>
                <w:noProof/>
                <w:webHidden/>
              </w:rPr>
              <w:tab/>
            </w:r>
          </w:hyperlink>
        </w:p>
        <w:p w14:paraId="05DF879C" w14:textId="00DCBA15"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18" w:history="1">
            <w:r w:rsidRPr="004465FA">
              <w:rPr>
                <w:rStyle w:val="Hyperlink"/>
                <w:noProof/>
              </w:rPr>
              <w:t>5.9</w:t>
            </w:r>
            <w:r>
              <w:rPr>
                <w:rFonts w:asciiTheme="minorHAnsi" w:eastAsiaTheme="minorEastAsia" w:hAnsiTheme="minorHAnsi"/>
                <w:noProof/>
                <w:kern w:val="2"/>
                <w:sz w:val="24"/>
                <w:szCs w:val="24"/>
                <w:lang w:eastAsia="en-GB"/>
                <w14:ligatures w14:val="standardContextual"/>
              </w:rPr>
              <w:tab/>
            </w:r>
            <w:r w:rsidRPr="004465FA">
              <w:rPr>
                <w:rStyle w:val="Hyperlink"/>
                <w:noProof/>
              </w:rPr>
              <w:t>Data Protection</w:t>
            </w:r>
            <w:r>
              <w:rPr>
                <w:noProof/>
                <w:webHidden/>
              </w:rPr>
              <w:tab/>
            </w:r>
          </w:hyperlink>
        </w:p>
        <w:p w14:paraId="6B6227FD" w14:textId="2EDB603E"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19" w:history="1">
            <w:r w:rsidRPr="004465FA">
              <w:rPr>
                <w:rStyle w:val="Hyperlink"/>
                <w:noProof/>
              </w:rPr>
              <w:t>5.10</w:t>
            </w:r>
            <w:r>
              <w:rPr>
                <w:rFonts w:asciiTheme="minorHAnsi" w:eastAsiaTheme="minorEastAsia" w:hAnsiTheme="minorHAnsi"/>
                <w:noProof/>
                <w:kern w:val="2"/>
                <w:sz w:val="24"/>
                <w:szCs w:val="24"/>
                <w:lang w:eastAsia="en-GB"/>
                <w14:ligatures w14:val="standardContextual"/>
              </w:rPr>
              <w:tab/>
            </w:r>
            <w:r w:rsidRPr="004465FA">
              <w:rPr>
                <w:rStyle w:val="Hyperlink"/>
                <w:noProof/>
              </w:rPr>
              <w:t>Data Management</w:t>
            </w:r>
            <w:r>
              <w:rPr>
                <w:noProof/>
                <w:webHidden/>
              </w:rPr>
              <w:tab/>
            </w:r>
          </w:hyperlink>
        </w:p>
        <w:p w14:paraId="2FA4F738" w14:textId="02F0FCC3"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20" w:history="1">
            <w:r w:rsidRPr="004465FA">
              <w:rPr>
                <w:rStyle w:val="Hyperlink"/>
                <w:noProof/>
              </w:rPr>
              <w:t>5.11</w:t>
            </w:r>
            <w:r>
              <w:rPr>
                <w:rFonts w:asciiTheme="minorHAnsi" w:eastAsiaTheme="minorEastAsia" w:hAnsiTheme="minorHAnsi"/>
                <w:noProof/>
                <w:kern w:val="2"/>
                <w:sz w:val="24"/>
                <w:szCs w:val="24"/>
                <w:lang w:eastAsia="en-GB"/>
                <w14:ligatures w14:val="standardContextual"/>
              </w:rPr>
              <w:tab/>
            </w:r>
            <w:r w:rsidRPr="004465FA">
              <w:rPr>
                <w:rStyle w:val="Hyperlink"/>
                <w:noProof/>
              </w:rPr>
              <w:t>Health &amp; Safety Check Completion</w:t>
            </w:r>
            <w:r>
              <w:rPr>
                <w:noProof/>
                <w:webHidden/>
              </w:rPr>
              <w:tab/>
            </w:r>
          </w:hyperlink>
        </w:p>
        <w:p w14:paraId="66ACDECE" w14:textId="3107EF3C"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21" w:history="1">
            <w:r w:rsidRPr="004465FA">
              <w:rPr>
                <w:rStyle w:val="Hyperlink"/>
                <w:noProof/>
              </w:rPr>
              <w:t>5.12</w:t>
            </w:r>
            <w:r>
              <w:rPr>
                <w:rFonts w:asciiTheme="minorHAnsi" w:eastAsiaTheme="minorEastAsia" w:hAnsiTheme="minorHAnsi"/>
                <w:noProof/>
                <w:kern w:val="2"/>
                <w:sz w:val="24"/>
                <w:szCs w:val="24"/>
                <w:lang w:eastAsia="en-GB"/>
                <w14:ligatures w14:val="standardContextual"/>
              </w:rPr>
              <w:tab/>
            </w:r>
            <w:r w:rsidRPr="004465FA">
              <w:rPr>
                <w:rStyle w:val="Hyperlink"/>
                <w:noProof/>
              </w:rPr>
              <w:t>Follow-ups and Audit Cycles</w:t>
            </w:r>
            <w:r>
              <w:rPr>
                <w:noProof/>
                <w:webHidden/>
              </w:rPr>
              <w:tab/>
            </w:r>
          </w:hyperlink>
        </w:p>
        <w:p w14:paraId="10EC7F46" w14:textId="1871A56E"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22" w:history="1">
            <w:r w:rsidRPr="004465FA">
              <w:rPr>
                <w:rStyle w:val="Hyperlink"/>
                <w:noProof/>
              </w:rPr>
              <w:t>5.13</w:t>
            </w:r>
            <w:r>
              <w:rPr>
                <w:rFonts w:asciiTheme="minorHAnsi" w:eastAsiaTheme="minorEastAsia" w:hAnsiTheme="minorHAnsi"/>
                <w:noProof/>
                <w:kern w:val="2"/>
                <w:sz w:val="24"/>
                <w:szCs w:val="24"/>
                <w:lang w:eastAsia="en-GB"/>
                <w14:ligatures w14:val="standardContextual"/>
              </w:rPr>
              <w:tab/>
            </w:r>
            <w:r w:rsidRPr="004465FA">
              <w:rPr>
                <w:rStyle w:val="Hyperlink"/>
                <w:noProof/>
              </w:rPr>
              <w:t>Escalation Policies</w:t>
            </w:r>
            <w:r>
              <w:rPr>
                <w:noProof/>
                <w:webHidden/>
              </w:rPr>
              <w:tab/>
            </w:r>
          </w:hyperlink>
        </w:p>
        <w:p w14:paraId="5BDB4C43" w14:textId="5AE439E0"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23" w:history="1">
            <w:r w:rsidRPr="004465FA">
              <w:rPr>
                <w:rStyle w:val="Hyperlink"/>
                <w:noProof/>
              </w:rPr>
              <w:t>5.14</w:t>
            </w:r>
            <w:r>
              <w:rPr>
                <w:rFonts w:asciiTheme="minorHAnsi" w:eastAsiaTheme="minorEastAsia" w:hAnsiTheme="minorHAnsi"/>
                <w:noProof/>
                <w:kern w:val="2"/>
                <w:sz w:val="24"/>
                <w:szCs w:val="24"/>
                <w:lang w:eastAsia="en-GB"/>
                <w14:ligatures w14:val="standardContextual"/>
              </w:rPr>
              <w:tab/>
            </w:r>
            <w:r w:rsidRPr="004465FA">
              <w:rPr>
                <w:rStyle w:val="Hyperlink"/>
                <w:noProof/>
              </w:rPr>
              <w:t>Control Measures</w:t>
            </w:r>
            <w:r>
              <w:rPr>
                <w:noProof/>
                <w:webHidden/>
              </w:rPr>
              <w:tab/>
            </w:r>
          </w:hyperlink>
        </w:p>
        <w:p w14:paraId="07098A26" w14:textId="008D1E75"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24" w:history="1">
            <w:r w:rsidRPr="004465FA">
              <w:rPr>
                <w:rStyle w:val="Hyperlink"/>
                <w:noProof/>
              </w:rPr>
              <w:t>5.15       Sources of Information – Sport, Education &amp; Ski</w:t>
            </w:r>
            <w:r>
              <w:rPr>
                <w:noProof/>
                <w:webHidden/>
              </w:rPr>
              <w:tab/>
            </w:r>
          </w:hyperlink>
        </w:p>
        <w:p w14:paraId="1405852F" w14:textId="40D622A7"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25" w:history="1">
            <w:r w:rsidRPr="004465FA">
              <w:rPr>
                <w:rStyle w:val="Hyperlink"/>
                <w:noProof/>
              </w:rPr>
              <w:t>5.16       Sources of Information – Adventure</w:t>
            </w:r>
            <w:r>
              <w:rPr>
                <w:noProof/>
                <w:webHidden/>
              </w:rPr>
              <w:tab/>
            </w:r>
          </w:hyperlink>
        </w:p>
        <w:p w14:paraId="32D32A73" w14:textId="71FC4AB1" w:rsidR="00FF628D" w:rsidRDefault="00FF628D" w:rsidP="00FF628D">
          <w:pPr>
            <w:pStyle w:val="TOC1"/>
            <w:rPr>
              <w:rFonts w:asciiTheme="minorHAnsi" w:eastAsiaTheme="minorEastAsia" w:hAnsiTheme="minorHAnsi"/>
              <w:noProof/>
              <w:kern w:val="2"/>
              <w:sz w:val="24"/>
              <w:szCs w:val="24"/>
              <w:lang w:eastAsia="en-GB"/>
              <w14:ligatures w14:val="standardContextual"/>
            </w:rPr>
          </w:pPr>
          <w:hyperlink w:anchor="_Toc176180826" w:history="1">
            <w:r w:rsidRPr="004465FA">
              <w:rPr>
                <w:rStyle w:val="Hyperlink"/>
                <w:noProof/>
              </w:rPr>
              <w:t xml:space="preserve">6. </w:t>
            </w:r>
            <w:r>
              <w:rPr>
                <w:rFonts w:asciiTheme="minorHAnsi" w:eastAsiaTheme="minorEastAsia" w:hAnsiTheme="minorHAnsi"/>
                <w:noProof/>
                <w:kern w:val="2"/>
                <w:sz w:val="24"/>
                <w:szCs w:val="24"/>
                <w:lang w:eastAsia="en-GB"/>
                <w14:ligatures w14:val="standardContextual"/>
              </w:rPr>
              <w:tab/>
            </w:r>
            <w:r w:rsidRPr="004465FA">
              <w:rPr>
                <w:rStyle w:val="Hyperlink"/>
                <w:noProof/>
              </w:rPr>
              <w:t>CHECK – MEASURING PERFORMANCE</w:t>
            </w:r>
            <w:r>
              <w:rPr>
                <w:noProof/>
                <w:webHidden/>
              </w:rPr>
              <w:tab/>
            </w:r>
          </w:hyperlink>
        </w:p>
        <w:p w14:paraId="6A105777" w14:textId="76CA4E6D"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27" w:history="1">
            <w:r w:rsidRPr="004465FA">
              <w:rPr>
                <w:rStyle w:val="Hyperlink"/>
                <w:noProof/>
              </w:rPr>
              <w:t xml:space="preserve">6.1 </w:t>
            </w:r>
            <w:r>
              <w:rPr>
                <w:rFonts w:asciiTheme="minorHAnsi" w:eastAsiaTheme="minorEastAsia" w:hAnsiTheme="minorHAnsi"/>
                <w:noProof/>
                <w:kern w:val="2"/>
                <w:sz w:val="24"/>
                <w:szCs w:val="24"/>
                <w:lang w:eastAsia="en-GB"/>
                <w14:ligatures w14:val="standardContextual"/>
              </w:rPr>
              <w:tab/>
            </w:r>
            <w:r w:rsidRPr="004465FA">
              <w:rPr>
                <w:rStyle w:val="Hyperlink"/>
                <w:noProof/>
              </w:rPr>
              <w:t>Introduction</w:t>
            </w:r>
            <w:r>
              <w:rPr>
                <w:noProof/>
                <w:webHidden/>
              </w:rPr>
              <w:tab/>
            </w:r>
          </w:hyperlink>
        </w:p>
        <w:p w14:paraId="0FF85A55" w14:textId="4A2F9B9D"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28" w:history="1">
            <w:r w:rsidRPr="004465FA">
              <w:rPr>
                <w:rStyle w:val="Hyperlink"/>
                <w:noProof/>
              </w:rPr>
              <w:t xml:space="preserve">6.2 </w:t>
            </w:r>
            <w:r>
              <w:rPr>
                <w:rFonts w:asciiTheme="minorHAnsi" w:eastAsiaTheme="minorEastAsia" w:hAnsiTheme="minorHAnsi"/>
                <w:noProof/>
                <w:kern w:val="2"/>
                <w:sz w:val="24"/>
                <w:szCs w:val="24"/>
                <w:lang w:eastAsia="en-GB"/>
                <w14:ligatures w14:val="standardContextual"/>
              </w:rPr>
              <w:tab/>
            </w:r>
            <w:r w:rsidRPr="004465FA">
              <w:rPr>
                <w:rStyle w:val="Hyperlink"/>
                <w:noProof/>
              </w:rPr>
              <w:t>Pro-Active Monitoring – Sport, Education &amp; Ski</w:t>
            </w:r>
            <w:r>
              <w:rPr>
                <w:noProof/>
                <w:webHidden/>
              </w:rPr>
              <w:tab/>
            </w:r>
          </w:hyperlink>
        </w:p>
        <w:p w14:paraId="45AE2A26" w14:textId="1F71C528"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29" w:history="1">
            <w:r w:rsidRPr="004465FA">
              <w:rPr>
                <w:rStyle w:val="Hyperlink"/>
                <w:noProof/>
              </w:rPr>
              <w:t xml:space="preserve">6.2 </w:t>
            </w:r>
            <w:r>
              <w:rPr>
                <w:rFonts w:asciiTheme="minorHAnsi" w:eastAsiaTheme="minorEastAsia" w:hAnsiTheme="minorHAnsi"/>
                <w:noProof/>
                <w:kern w:val="2"/>
                <w:sz w:val="24"/>
                <w:szCs w:val="24"/>
                <w:lang w:eastAsia="en-GB"/>
                <w14:ligatures w14:val="standardContextual"/>
              </w:rPr>
              <w:tab/>
            </w:r>
            <w:r w:rsidRPr="004465FA">
              <w:rPr>
                <w:rStyle w:val="Hyperlink"/>
                <w:noProof/>
              </w:rPr>
              <w:t>Pro-Active Monitoring – Adventure</w:t>
            </w:r>
            <w:r>
              <w:rPr>
                <w:noProof/>
                <w:webHidden/>
              </w:rPr>
              <w:tab/>
            </w:r>
          </w:hyperlink>
        </w:p>
        <w:p w14:paraId="4593C148" w14:textId="6AA55151"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30" w:history="1">
            <w:r w:rsidRPr="004465FA">
              <w:rPr>
                <w:rStyle w:val="Hyperlink"/>
                <w:noProof/>
              </w:rPr>
              <w:t xml:space="preserve">6.3 </w:t>
            </w:r>
            <w:r>
              <w:rPr>
                <w:rFonts w:asciiTheme="minorHAnsi" w:eastAsiaTheme="minorEastAsia" w:hAnsiTheme="minorHAnsi"/>
                <w:noProof/>
                <w:kern w:val="2"/>
                <w:sz w:val="24"/>
                <w:szCs w:val="24"/>
                <w:lang w:eastAsia="en-GB"/>
                <w14:ligatures w14:val="standardContextual"/>
              </w:rPr>
              <w:tab/>
            </w:r>
            <w:r w:rsidRPr="004465FA">
              <w:rPr>
                <w:rStyle w:val="Hyperlink"/>
                <w:noProof/>
              </w:rPr>
              <w:t>Reactive Monitoring</w:t>
            </w:r>
            <w:r>
              <w:rPr>
                <w:noProof/>
                <w:webHidden/>
              </w:rPr>
              <w:tab/>
            </w:r>
          </w:hyperlink>
        </w:p>
        <w:p w14:paraId="506AB9F4" w14:textId="632D7CB2" w:rsidR="00FF628D" w:rsidRDefault="00FF628D" w:rsidP="00FF628D">
          <w:pPr>
            <w:pStyle w:val="TOC1"/>
            <w:rPr>
              <w:rFonts w:asciiTheme="minorHAnsi" w:eastAsiaTheme="minorEastAsia" w:hAnsiTheme="minorHAnsi"/>
              <w:noProof/>
              <w:kern w:val="2"/>
              <w:sz w:val="24"/>
              <w:szCs w:val="24"/>
              <w:lang w:eastAsia="en-GB"/>
              <w14:ligatures w14:val="standardContextual"/>
            </w:rPr>
          </w:pPr>
          <w:hyperlink w:anchor="_Toc176180831" w:history="1">
            <w:r w:rsidRPr="004465FA">
              <w:rPr>
                <w:rStyle w:val="Hyperlink"/>
                <w:noProof/>
              </w:rPr>
              <w:t xml:space="preserve">7. </w:t>
            </w:r>
            <w:r>
              <w:rPr>
                <w:rFonts w:asciiTheme="minorHAnsi" w:eastAsiaTheme="minorEastAsia" w:hAnsiTheme="minorHAnsi"/>
                <w:noProof/>
                <w:kern w:val="2"/>
                <w:sz w:val="24"/>
                <w:szCs w:val="24"/>
                <w:lang w:eastAsia="en-GB"/>
                <w14:ligatures w14:val="standardContextual"/>
              </w:rPr>
              <w:tab/>
            </w:r>
            <w:r w:rsidRPr="004465FA">
              <w:rPr>
                <w:rStyle w:val="Hyperlink"/>
                <w:noProof/>
              </w:rPr>
              <w:t>CHECK – INVESTIGATING ACCIDENTS/INCIDENTS</w:t>
            </w:r>
            <w:r>
              <w:rPr>
                <w:noProof/>
                <w:webHidden/>
              </w:rPr>
              <w:tab/>
            </w:r>
          </w:hyperlink>
        </w:p>
        <w:p w14:paraId="296C9478" w14:textId="6315A48F"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32" w:history="1">
            <w:r w:rsidRPr="004465FA">
              <w:rPr>
                <w:rStyle w:val="Hyperlink"/>
                <w:noProof/>
              </w:rPr>
              <w:t>7.1</w:t>
            </w:r>
            <w:r>
              <w:rPr>
                <w:rFonts w:asciiTheme="minorHAnsi" w:eastAsiaTheme="minorEastAsia" w:hAnsiTheme="minorHAnsi"/>
                <w:noProof/>
                <w:kern w:val="2"/>
                <w:sz w:val="24"/>
                <w:szCs w:val="24"/>
                <w:lang w:eastAsia="en-GB"/>
                <w14:ligatures w14:val="standardContextual"/>
              </w:rPr>
              <w:tab/>
            </w:r>
            <w:r w:rsidRPr="004465FA">
              <w:rPr>
                <w:rStyle w:val="Hyperlink"/>
                <w:noProof/>
              </w:rPr>
              <w:t>Accidents/Incidents</w:t>
            </w:r>
            <w:r>
              <w:rPr>
                <w:noProof/>
                <w:webHidden/>
              </w:rPr>
              <w:tab/>
            </w:r>
          </w:hyperlink>
        </w:p>
        <w:p w14:paraId="4588765E" w14:textId="5056F15E"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33" w:history="1">
            <w:r w:rsidRPr="004465FA">
              <w:rPr>
                <w:rStyle w:val="Hyperlink"/>
                <w:noProof/>
              </w:rPr>
              <w:t>7.2</w:t>
            </w:r>
            <w:r>
              <w:rPr>
                <w:rFonts w:asciiTheme="minorHAnsi" w:eastAsiaTheme="minorEastAsia" w:hAnsiTheme="minorHAnsi"/>
                <w:noProof/>
                <w:kern w:val="2"/>
                <w:sz w:val="24"/>
                <w:szCs w:val="24"/>
                <w:lang w:eastAsia="en-GB"/>
                <w14:ligatures w14:val="standardContextual"/>
              </w:rPr>
              <w:tab/>
            </w:r>
            <w:r w:rsidRPr="004465FA">
              <w:rPr>
                <w:rStyle w:val="Hyperlink"/>
                <w:noProof/>
              </w:rPr>
              <w:t>Accident Data</w:t>
            </w:r>
            <w:r>
              <w:rPr>
                <w:noProof/>
                <w:webHidden/>
              </w:rPr>
              <w:tab/>
            </w:r>
          </w:hyperlink>
        </w:p>
        <w:p w14:paraId="1F31C586" w14:textId="327680CF" w:rsidR="00FF628D" w:rsidRDefault="00FF628D" w:rsidP="00FF628D">
          <w:pPr>
            <w:pStyle w:val="TOC1"/>
            <w:rPr>
              <w:rFonts w:asciiTheme="minorHAnsi" w:eastAsiaTheme="minorEastAsia" w:hAnsiTheme="minorHAnsi"/>
              <w:noProof/>
              <w:kern w:val="2"/>
              <w:sz w:val="24"/>
              <w:szCs w:val="24"/>
              <w:lang w:eastAsia="en-GB"/>
              <w14:ligatures w14:val="standardContextual"/>
            </w:rPr>
          </w:pPr>
          <w:hyperlink w:anchor="_Toc176180834" w:history="1">
            <w:r w:rsidRPr="004465FA">
              <w:rPr>
                <w:rStyle w:val="Hyperlink"/>
                <w:noProof/>
              </w:rPr>
              <w:t xml:space="preserve">8. </w:t>
            </w:r>
            <w:r>
              <w:rPr>
                <w:rFonts w:asciiTheme="minorHAnsi" w:eastAsiaTheme="minorEastAsia" w:hAnsiTheme="minorHAnsi"/>
                <w:noProof/>
                <w:kern w:val="2"/>
                <w:sz w:val="24"/>
                <w:szCs w:val="24"/>
                <w:lang w:eastAsia="en-GB"/>
                <w14:ligatures w14:val="standardContextual"/>
              </w:rPr>
              <w:tab/>
            </w:r>
            <w:r w:rsidRPr="004465FA">
              <w:rPr>
                <w:rStyle w:val="Hyperlink"/>
                <w:noProof/>
              </w:rPr>
              <w:t>ACT – REVIEWING PERFORMANCE</w:t>
            </w:r>
            <w:r>
              <w:rPr>
                <w:noProof/>
                <w:webHidden/>
              </w:rPr>
              <w:tab/>
            </w:r>
          </w:hyperlink>
        </w:p>
        <w:p w14:paraId="53736332" w14:textId="073860FD"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35" w:history="1">
            <w:r w:rsidRPr="004465FA">
              <w:rPr>
                <w:rStyle w:val="Hyperlink"/>
                <w:noProof/>
              </w:rPr>
              <w:t>8.1</w:t>
            </w:r>
            <w:r>
              <w:rPr>
                <w:rFonts w:asciiTheme="minorHAnsi" w:eastAsiaTheme="minorEastAsia" w:hAnsiTheme="minorHAnsi"/>
                <w:noProof/>
                <w:kern w:val="2"/>
                <w:sz w:val="24"/>
                <w:szCs w:val="24"/>
                <w:lang w:eastAsia="en-GB"/>
                <w14:ligatures w14:val="standardContextual"/>
              </w:rPr>
              <w:tab/>
            </w:r>
            <w:r w:rsidRPr="004465FA">
              <w:rPr>
                <w:rStyle w:val="Hyperlink"/>
                <w:noProof/>
              </w:rPr>
              <w:t>Senior Management and Board Meetings</w:t>
            </w:r>
            <w:r>
              <w:rPr>
                <w:noProof/>
                <w:webHidden/>
              </w:rPr>
              <w:tab/>
            </w:r>
          </w:hyperlink>
        </w:p>
        <w:p w14:paraId="0CB153E0" w14:textId="18ED90F2"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36" w:history="1">
            <w:r w:rsidRPr="004465FA">
              <w:rPr>
                <w:rStyle w:val="Hyperlink"/>
                <w:noProof/>
              </w:rPr>
              <w:t>8.2</w:t>
            </w:r>
            <w:r>
              <w:rPr>
                <w:rFonts w:asciiTheme="minorHAnsi" w:eastAsiaTheme="minorEastAsia" w:hAnsiTheme="minorHAnsi"/>
                <w:noProof/>
                <w:kern w:val="2"/>
                <w:sz w:val="24"/>
                <w:szCs w:val="24"/>
                <w:lang w:eastAsia="en-GB"/>
                <w14:ligatures w14:val="standardContextual"/>
              </w:rPr>
              <w:tab/>
            </w:r>
            <w:r w:rsidRPr="004465FA">
              <w:rPr>
                <w:rStyle w:val="Hyperlink"/>
                <w:noProof/>
              </w:rPr>
              <w:t>Internal Review of Safety Management System</w:t>
            </w:r>
            <w:r>
              <w:rPr>
                <w:noProof/>
                <w:webHidden/>
              </w:rPr>
              <w:tab/>
            </w:r>
          </w:hyperlink>
        </w:p>
        <w:p w14:paraId="09EB82A2" w14:textId="6CDE4EE1"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37" w:history="1">
            <w:r w:rsidRPr="004465FA">
              <w:rPr>
                <w:rStyle w:val="Hyperlink"/>
                <w:noProof/>
                <w:lang w:eastAsia="en-GB"/>
              </w:rPr>
              <w:t>8.3</w:t>
            </w:r>
            <w:r>
              <w:rPr>
                <w:rFonts w:asciiTheme="minorHAnsi" w:eastAsiaTheme="minorEastAsia" w:hAnsiTheme="minorHAnsi"/>
                <w:noProof/>
                <w:kern w:val="2"/>
                <w:sz w:val="24"/>
                <w:szCs w:val="24"/>
                <w:lang w:eastAsia="en-GB"/>
                <w14:ligatures w14:val="standardContextual"/>
              </w:rPr>
              <w:tab/>
            </w:r>
            <w:r w:rsidRPr="004465FA">
              <w:rPr>
                <w:rStyle w:val="Hyperlink"/>
                <w:noProof/>
                <w:lang w:eastAsia="en-GB"/>
              </w:rPr>
              <w:t>External Review of Safety Management System – Sport, Education &amp; Ski</w:t>
            </w:r>
            <w:r>
              <w:rPr>
                <w:noProof/>
                <w:webHidden/>
              </w:rPr>
              <w:tab/>
            </w:r>
          </w:hyperlink>
        </w:p>
        <w:p w14:paraId="2AFF348E" w14:textId="27850C12" w:rsidR="00FF628D" w:rsidRDefault="00FF628D" w:rsidP="00FF628D">
          <w:pPr>
            <w:pStyle w:val="TOC1"/>
            <w:rPr>
              <w:rFonts w:asciiTheme="minorHAnsi" w:eastAsiaTheme="minorEastAsia" w:hAnsiTheme="minorHAnsi"/>
              <w:noProof/>
              <w:kern w:val="2"/>
              <w:sz w:val="24"/>
              <w:szCs w:val="24"/>
              <w:lang w:eastAsia="en-GB"/>
              <w14:ligatures w14:val="standardContextual"/>
            </w:rPr>
          </w:pPr>
          <w:hyperlink w:anchor="_Toc176180838" w:history="1">
            <w:r w:rsidRPr="004465FA">
              <w:rPr>
                <w:rStyle w:val="Hyperlink"/>
                <w:noProof/>
              </w:rPr>
              <w:t xml:space="preserve">9. </w:t>
            </w:r>
            <w:r>
              <w:rPr>
                <w:rFonts w:asciiTheme="minorHAnsi" w:eastAsiaTheme="minorEastAsia" w:hAnsiTheme="minorHAnsi"/>
                <w:noProof/>
                <w:kern w:val="2"/>
                <w:sz w:val="24"/>
                <w:szCs w:val="24"/>
                <w:lang w:eastAsia="en-GB"/>
                <w14:ligatures w14:val="standardContextual"/>
              </w:rPr>
              <w:tab/>
            </w:r>
            <w:r w:rsidRPr="004465FA">
              <w:rPr>
                <w:rStyle w:val="Hyperlink"/>
                <w:noProof/>
              </w:rPr>
              <w:t>ACT – LESSONS LEARNT</w:t>
            </w:r>
            <w:r>
              <w:rPr>
                <w:noProof/>
                <w:webHidden/>
              </w:rPr>
              <w:tab/>
            </w:r>
          </w:hyperlink>
        </w:p>
        <w:p w14:paraId="1B8FEBCD" w14:textId="362CCB9B"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39" w:history="1">
            <w:r w:rsidRPr="004465FA">
              <w:rPr>
                <w:rStyle w:val="Hyperlink"/>
                <w:noProof/>
              </w:rPr>
              <w:t>9.1</w:t>
            </w:r>
            <w:r>
              <w:rPr>
                <w:rFonts w:asciiTheme="minorHAnsi" w:eastAsiaTheme="minorEastAsia" w:hAnsiTheme="minorHAnsi"/>
                <w:noProof/>
                <w:kern w:val="2"/>
                <w:sz w:val="24"/>
                <w:szCs w:val="24"/>
                <w:lang w:eastAsia="en-GB"/>
                <w14:ligatures w14:val="standardContextual"/>
              </w:rPr>
              <w:tab/>
            </w:r>
            <w:r w:rsidRPr="004465FA">
              <w:rPr>
                <w:rStyle w:val="Hyperlink"/>
                <w:noProof/>
              </w:rPr>
              <w:t>Introduction</w:t>
            </w:r>
            <w:r>
              <w:rPr>
                <w:noProof/>
                <w:webHidden/>
              </w:rPr>
              <w:tab/>
            </w:r>
          </w:hyperlink>
        </w:p>
        <w:p w14:paraId="7B55E47F" w14:textId="6F8BD492"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40" w:history="1">
            <w:r w:rsidRPr="004465FA">
              <w:rPr>
                <w:rStyle w:val="Hyperlink"/>
                <w:noProof/>
              </w:rPr>
              <w:t>9.2</w:t>
            </w:r>
            <w:r>
              <w:rPr>
                <w:rFonts w:asciiTheme="minorHAnsi" w:eastAsiaTheme="minorEastAsia" w:hAnsiTheme="minorHAnsi"/>
                <w:noProof/>
                <w:kern w:val="2"/>
                <w:sz w:val="24"/>
                <w:szCs w:val="24"/>
                <w:lang w:eastAsia="en-GB"/>
                <w14:ligatures w14:val="standardContextual"/>
              </w:rPr>
              <w:tab/>
            </w:r>
            <w:r w:rsidRPr="004465FA">
              <w:rPr>
                <w:rStyle w:val="Hyperlink"/>
                <w:noProof/>
              </w:rPr>
              <w:t>Learning Lessons</w:t>
            </w:r>
            <w:r>
              <w:rPr>
                <w:noProof/>
                <w:webHidden/>
              </w:rPr>
              <w:tab/>
            </w:r>
          </w:hyperlink>
        </w:p>
        <w:p w14:paraId="292BD1DA" w14:textId="6266C804"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41" w:history="1">
            <w:r w:rsidRPr="004465FA">
              <w:rPr>
                <w:rStyle w:val="Hyperlink"/>
                <w:noProof/>
              </w:rPr>
              <w:t>9.3</w:t>
            </w:r>
            <w:r>
              <w:rPr>
                <w:rFonts w:asciiTheme="minorHAnsi" w:eastAsiaTheme="minorEastAsia" w:hAnsiTheme="minorHAnsi"/>
                <w:noProof/>
                <w:kern w:val="2"/>
                <w:sz w:val="24"/>
                <w:szCs w:val="24"/>
                <w:lang w:eastAsia="en-GB"/>
                <w14:ligatures w14:val="standardContextual"/>
              </w:rPr>
              <w:tab/>
            </w:r>
            <w:r w:rsidRPr="004465FA">
              <w:rPr>
                <w:rStyle w:val="Hyperlink"/>
                <w:noProof/>
              </w:rPr>
              <w:t>Sharing the Information</w:t>
            </w:r>
            <w:r>
              <w:rPr>
                <w:noProof/>
                <w:webHidden/>
              </w:rPr>
              <w:tab/>
            </w:r>
          </w:hyperlink>
        </w:p>
        <w:p w14:paraId="111E5976" w14:textId="1C143FB6" w:rsidR="00FF628D" w:rsidRDefault="00FF628D" w:rsidP="00FF628D">
          <w:pPr>
            <w:pStyle w:val="TOC2"/>
            <w:rPr>
              <w:rFonts w:asciiTheme="minorHAnsi" w:eastAsiaTheme="minorEastAsia" w:hAnsiTheme="minorHAnsi"/>
              <w:noProof/>
              <w:kern w:val="2"/>
              <w:sz w:val="24"/>
              <w:szCs w:val="24"/>
              <w:lang w:eastAsia="en-GB"/>
              <w14:ligatures w14:val="standardContextual"/>
            </w:rPr>
          </w:pPr>
          <w:hyperlink w:anchor="_Toc176180842" w:history="1">
            <w:r w:rsidRPr="004465FA">
              <w:rPr>
                <w:rStyle w:val="Hyperlink"/>
                <w:noProof/>
              </w:rPr>
              <w:t>9.4</w:t>
            </w:r>
            <w:r>
              <w:rPr>
                <w:rFonts w:asciiTheme="minorHAnsi" w:eastAsiaTheme="minorEastAsia" w:hAnsiTheme="minorHAnsi"/>
                <w:noProof/>
                <w:kern w:val="2"/>
                <w:sz w:val="24"/>
                <w:szCs w:val="24"/>
                <w:lang w:eastAsia="en-GB"/>
                <w14:ligatures w14:val="standardContextual"/>
              </w:rPr>
              <w:tab/>
            </w:r>
            <w:r w:rsidRPr="004465FA">
              <w:rPr>
                <w:rStyle w:val="Hyperlink"/>
                <w:noProof/>
              </w:rPr>
              <w:t>Wider World</w:t>
            </w:r>
            <w:r>
              <w:rPr>
                <w:noProof/>
                <w:webHidden/>
              </w:rPr>
              <w:tab/>
            </w:r>
          </w:hyperlink>
        </w:p>
        <w:p w14:paraId="545ABF5C" w14:textId="77777777" w:rsidR="00FF628D" w:rsidRDefault="00FF628D" w:rsidP="00FF628D">
          <w:pPr>
            <w:rPr>
              <w:b/>
              <w:bCs/>
              <w:noProof/>
            </w:rPr>
          </w:pPr>
          <w:r>
            <w:rPr>
              <w:rFonts w:ascii="TUIType" w:hAnsi="TUIType"/>
              <w:sz w:val="18"/>
            </w:rPr>
            <w:fldChar w:fldCharType="end"/>
          </w:r>
        </w:p>
      </w:sdtContent>
    </w:sdt>
    <w:p w14:paraId="490FA476" w14:textId="77777777" w:rsidR="00B833D0" w:rsidRDefault="00B833D0" w:rsidP="00B833D0"/>
    <w:p w14:paraId="226EB2C0" w14:textId="77777777" w:rsidR="007C629B" w:rsidRDefault="007C629B" w:rsidP="00B833D0"/>
    <w:p w14:paraId="3521EF32" w14:textId="77777777" w:rsidR="007C629B" w:rsidRDefault="007C629B" w:rsidP="00B833D0"/>
    <w:p w14:paraId="0A904E72" w14:textId="77777777" w:rsidR="007C629B" w:rsidRDefault="007C629B" w:rsidP="00B833D0"/>
    <w:p w14:paraId="6A1205CA" w14:textId="77777777" w:rsidR="007C629B" w:rsidRDefault="007C629B" w:rsidP="00B833D0"/>
    <w:p w14:paraId="31FF8312" w14:textId="77777777" w:rsidR="007C629B" w:rsidRDefault="007C629B" w:rsidP="00B833D0"/>
    <w:p w14:paraId="5C940350" w14:textId="77777777" w:rsidR="007C629B" w:rsidRDefault="007C629B" w:rsidP="00B833D0"/>
    <w:p w14:paraId="56890709" w14:textId="77777777" w:rsidR="007C629B" w:rsidRDefault="007C629B" w:rsidP="00B833D0"/>
    <w:p w14:paraId="63921B8B" w14:textId="77777777" w:rsidR="007C629B" w:rsidRDefault="007C629B" w:rsidP="00B833D0"/>
    <w:p w14:paraId="29DDFABD" w14:textId="77777777" w:rsidR="007C629B" w:rsidRDefault="007C629B" w:rsidP="00B833D0"/>
    <w:p w14:paraId="5B2AD52C" w14:textId="77777777" w:rsidR="007C629B" w:rsidRDefault="007C629B" w:rsidP="00B833D0"/>
    <w:p w14:paraId="546669C8" w14:textId="77777777" w:rsidR="00787800" w:rsidRDefault="00787800" w:rsidP="00B833D0"/>
    <w:p w14:paraId="48C4FBC9" w14:textId="77777777" w:rsidR="003D696E" w:rsidRDefault="003D696E" w:rsidP="00B833D0"/>
    <w:p w14:paraId="7579DC94" w14:textId="77777777" w:rsidR="007C629B" w:rsidRDefault="007C629B" w:rsidP="00B833D0"/>
    <w:p w14:paraId="03F96267" w14:textId="77777777" w:rsidR="00147291" w:rsidRDefault="00147291" w:rsidP="00B833D0"/>
    <w:p w14:paraId="039F4070" w14:textId="77777777" w:rsidR="007C629B" w:rsidRDefault="007C629B" w:rsidP="00B833D0"/>
    <w:p w14:paraId="2270F90D" w14:textId="2C952D83" w:rsidR="00461E8A" w:rsidRDefault="00DA6CF8" w:rsidP="00461E8A">
      <w:r w:rsidRPr="002D3F3C">
        <w:rPr>
          <w:rFonts w:ascii="Calibri" w:eastAsia="Calibri" w:hAnsi="Calibri" w:cs="Calibri"/>
          <w:noProof/>
          <w:sz w:val="20"/>
          <w:szCs w:val="20"/>
          <w:lang w:eastAsia="en-GB"/>
        </w:rPr>
        <w:lastRenderedPageBreak/>
        <mc:AlternateContent>
          <mc:Choice Requires="wps">
            <w:drawing>
              <wp:anchor distT="0" distB="0" distL="114300" distR="114300" simplePos="0" relativeHeight="251680768" behindDoc="0" locked="0" layoutInCell="1" allowOverlap="1" wp14:anchorId="6F65BF11" wp14:editId="71FFD028">
                <wp:simplePos x="0" y="0"/>
                <wp:positionH relativeFrom="margin">
                  <wp:align>left</wp:align>
                </wp:positionH>
                <wp:positionV relativeFrom="paragraph">
                  <wp:posOffset>-733426</wp:posOffset>
                </wp:positionV>
                <wp:extent cx="6143625" cy="428625"/>
                <wp:effectExtent l="0" t="0" r="28575" b="28575"/>
                <wp:wrapNone/>
                <wp:docPr id="10" name="Rounded Rectangle 1"/>
                <wp:cNvGraphicFramePr/>
                <a:graphic xmlns:a="http://schemas.openxmlformats.org/drawingml/2006/main">
                  <a:graphicData uri="http://schemas.microsoft.com/office/word/2010/wordprocessingShape">
                    <wps:wsp>
                      <wps:cNvSpPr/>
                      <wps:spPr>
                        <a:xfrm>
                          <a:off x="0" y="0"/>
                          <a:ext cx="6143625" cy="428625"/>
                        </a:xfrm>
                        <a:prstGeom prst="roundRect">
                          <a:avLst/>
                        </a:prstGeom>
                        <a:solidFill>
                          <a:sysClr val="window" lastClr="FFFFFF"/>
                        </a:solidFill>
                        <a:ln w="25400" cap="flat" cmpd="sng" algn="ctr">
                          <a:solidFill>
                            <a:srgbClr val="4BACC6"/>
                          </a:solidFill>
                          <a:prstDash val="solid"/>
                        </a:ln>
                        <a:effectLst/>
                      </wps:spPr>
                      <wps:txbx>
                        <w:txbxContent>
                          <w:p w14:paraId="0285C6F6" w14:textId="39C5C308" w:rsidR="004B38B2" w:rsidRPr="00EE4E80" w:rsidRDefault="004B38B2" w:rsidP="004B38B2">
                            <w:pPr>
                              <w:rPr>
                                <w:b/>
                                <w:bCs/>
                                <w:sz w:val="32"/>
                                <w:szCs w:val="32"/>
                              </w:rPr>
                            </w:pPr>
                            <w:r>
                              <w:rPr>
                                <w:b/>
                                <w:bCs/>
                                <w:sz w:val="32"/>
                                <w:szCs w:val="32"/>
                              </w:rPr>
                              <w:t>SIGNED POLICY STATEMENT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65BF11" id="_x0000_s1032" style="position:absolute;margin-left:0;margin-top:-57.75pt;width:483.75pt;height:33.7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" fillcolor="window" strokecolor="#4bacc6" strokeweight="2pt">
                <v:textbox>
                  <w:txbxContent>
                    <w:p w14:paraId="0285C6F6" w14:textId="39C5C308" w:rsidR="004B38B2" w:rsidRPr="00EE4E80" w:rsidRDefault="004B38B2" w:rsidP="004B38B2">
                      <w:pPr>
                        <w:rPr>
                          <w:b/>
                          <w:bCs/>
                          <w:sz w:val="32"/>
                          <w:szCs w:val="32"/>
                        </w:rPr>
                      </w:pPr>
                      <w:r>
                        <w:rPr>
                          <w:b/>
                          <w:bCs/>
                          <w:sz w:val="32"/>
                          <w:szCs w:val="32"/>
                        </w:rPr>
                        <w:t>SIGNED POLICY STATEMENT</w:t>
                      </w:r>
                    </w:p>
                  </w:txbxContent>
                </v:textbox>
                <w10:wrap anchorx="margin"/>
              </v:roundrect>
            </w:pict>
          </mc:Fallback>
        </mc:AlternateContent>
      </w:r>
      <w:r w:rsidRPr="00787800">
        <w:rPr>
          <w:rFonts w:ascii="Calibri" w:eastAsia="Calibri" w:hAnsi="Calibri" w:cs="Calibri"/>
          <w:b/>
          <w:color w:val="000000"/>
        </w:rPr>
        <w:drawing>
          <wp:anchor distT="0" distB="0" distL="114300" distR="114300" simplePos="0" relativeHeight="251716608" behindDoc="0" locked="0" layoutInCell="1" allowOverlap="1" wp14:anchorId="3000D703" wp14:editId="4603D1CE">
            <wp:simplePos x="0" y="0"/>
            <wp:positionH relativeFrom="column">
              <wp:posOffset>123825</wp:posOffset>
            </wp:positionH>
            <wp:positionV relativeFrom="paragraph">
              <wp:posOffset>-57151</wp:posOffset>
            </wp:positionV>
            <wp:extent cx="5731510" cy="760095"/>
            <wp:effectExtent l="0" t="0" r="2540" b="1905"/>
            <wp:wrapNone/>
            <wp:docPr id="11813429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342905" name=""/>
                    <pic:cNvPicPr/>
                  </pic:nvPicPr>
                  <pic:blipFill>
                    <a:blip r:embed="rId17">
                      <a:extLst>
                        <a:ext uri="{28A0092B-C50C-407E-A947-70E740481C1C}">
                          <a14:useLocalDpi xmlns:a14="http://schemas.microsoft.com/office/drawing/2010/main" val="0"/>
                        </a:ext>
                      </a:extLst>
                    </a:blip>
                    <a:stretch>
                      <a:fillRect/>
                    </a:stretch>
                  </pic:blipFill>
                  <pic:spPr>
                    <a:xfrm>
                      <a:off x="0" y="0"/>
                      <a:ext cx="5731510" cy="760095"/>
                    </a:xfrm>
                    <a:prstGeom prst="rect">
                      <a:avLst/>
                    </a:prstGeom>
                  </pic:spPr>
                </pic:pic>
              </a:graphicData>
            </a:graphic>
            <wp14:sizeRelV relativeFrom="margin">
              <wp14:pctHeight>0</wp14:pctHeight>
            </wp14:sizeRelV>
          </wp:anchor>
        </w:drawing>
      </w:r>
    </w:p>
    <w:p w14:paraId="61138FEF" w14:textId="2EBEF803" w:rsidR="00BB223A" w:rsidRDefault="00BB223A" w:rsidP="00787800">
      <w:pPr>
        <w:tabs>
          <w:tab w:val="left" w:pos="567"/>
          <w:tab w:val="left" w:pos="851"/>
        </w:tabs>
        <w:spacing w:after="0" w:line="240" w:lineRule="auto"/>
        <w:jc w:val="center"/>
        <w:rPr>
          <w:rFonts w:ascii="Calibri" w:eastAsia="Calibri" w:hAnsi="Calibri" w:cs="Calibri"/>
          <w:b/>
          <w:color w:val="000000"/>
        </w:rPr>
      </w:pPr>
    </w:p>
    <w:p w14:paraId="5696808A" w14:textId="77777777" w:rsidR="001F40FF" w:rsidRDefault="001F40FF" w:rsidP="00286E95">
      <w:pPr>
        <w:tabs>
          <w:tab w:val="left" w:pos="567"/>
          <w:tab w:val="left" w:pos="851"/>
        </w:tabs>
        <w:spacing w:after="0" w:line="240" w:lineRule="auto"/>
        <w:jc w:val="center"/>
        <w:rPr>
          <w:rFonts w:ascii="Calibri" w:eastAsia="Calibri" w:hAnsi="Calibri" w:cs="Calibri"/>
          <w:b/>
          <w:color w:val="000000"/>
        </w:rPr>
      </w:pPr>
    </w:p>
    <w:p w14:paraId="7A8DDC92" w14:textId="77777777" w:rsidR="00787800" w:rsidRDefault="00787800" w:rsidP="00B20982">
      <w:pPr>
        <w:jc w:val="center"/>
        <w:rPr>
          <w:b/>
          <w:bCs/>
        </w:rPr>
      </w:pPr>
    </w:p>
    <w:p w14:paraId="598ACBC5" w14:textId="1E2B349B" w:rsidR="00B20982" w:rsidRPr="002C2AB7" w:rsidRDefault="00B20982" w:rsidP="00B20982">
      <w:pPr>
        <w:jc w:val="center"/>
        <w:rPr>
          <w:b/>
          <w:bCs/>
        </w:rPr>
      </w:pPr>
      <w:r w:rsidRPr="002C2AB7">
        <w:rPr>
          <w:b/>
          <w:bCs/>
        </w:rPr>
        <w:t>Experience Education – Health &amp; Safety Policy Statement</w:t>
      </w:r>
    </w:p>
    <w:p w14:paraId="3CB829B8" w14:textId="77777777" w:rsidR="00B20982" w:rsidRDefault="00B20982" w:rsidP="00787800">
      <w:pPr>
        <w:spacing w:after="0" w:line="240" w:lineRule="auto"/>
      </w:pPr>
      <w:r>
        <w:t>Experience Education brings together a family of specialist brands delivering high</w:t>
      </w:r>
      <w:r>
        <w:rPr>
          <w:rFonts w:ascii="Cambria Math" w:hAnsi="Cambria Math" w:cs="Cambria Math"/>
        </w:rPr>
        <w:t>‑</w:t>
      </w:r>
      <w:r>
        <w:t>quality educational and activity</w:t>
      </w:r>
      <w:r>
        <w:rPr>
          <w:rFonts w:ascii="Cambria Math" w:hAnsi="Cambria Math" w:cs="Cambria Math"/>
        </w:rPr>
        <w:t>‑</w:t>
      </w:r>
      <w:r>
        <w:t>based experiences for schools, adults and youth groups across curriculum tours, expeditions, ski trips, sports tours, and UK activity centres.</w:t>
      </w:r>
    </w:p>
    <w:p w14:paraId="002559EE" w14:textId="77777777" w:rsidR="00B20982" w:rsidRDefault="00B20982" w:rsidP="00B20982">
      <w:pPr>
        <w:spacing w:after="0"/>
      </w:pPr>
    </w:p>
    <w:p w14:paraId="33F7AA05" w14:textId="77777777" w:rsidR="00B20982" w:rsidRDefault="00B20982" w:rsidP="00787800">
      <w:pPr>
        <w:spacing w:after="0" w:line="240" w:lineRule="auto"/>
      </w:pPr>
      <w:r>
        <w:t>We recognise our legal and moral responsibility to ensure, so far as is reasonably practicable, the health, safety, and wellbeing of all students, customers, staff, and others who may be affected by our operations. While we acknowledge that travel, adventure, and activity</w:t>
      </w:r>
      <w:r>
        <w:rPr>
          <w:rFonts w:ascii="Cambria Math" w:hAnsi="Cambria Math" w:cs="Cambria Math"/>
        </w:rPr>
        <w:t>‑</w:t>
      </w:r>
      <w:r>
        <w:t>based experiences inherently involve some level of risk, we are committed to identifying, managing, and reducing these risks to acceptable levels without compromising meaningful learning and personal development opportunities.</w:t>
      </w:r>
    </w:p>
    <w:p w14:paraId="3F426240" w14:textId="77777777" w:rsidR="00B20982" w:rsidRDefault="00B20982" w:rsidP="00B20982">
      <w:pPr>
        <w:spacing w:after="0"/>
      </w:pPr>
    </w:p>
    <w:p w14:paraId="70C010B5" w14:textId="77777777" w:rsidR="00B20982" w:rsidRPr="00787800" w:rsidRDefault="00B20982" w:rsidP="00787800">
      <w:pPr>
        <w:spacing w:after="0" w:line="240" w:lineRule="auto"/>
        <w:rPr>
          <w:rFonts w:ascii="Aptos" w:hAnsi="Aptos"/>
          <w:b/>
          <w:bCs/>
        </w:rPr>
      </w:pPr>
      <w:r w:rsidRPr="00787800">
        <w:rPr>
          <w:rFonts w:ascii="Aptos" w:hAnsi="Aptos"/>
          <w:b/>
          <w:bCs/>
        </w:rPr>
        <w:t>Scope of This Policy</w:t>
      </w:r>
    </w:p>
    <w:p w14:paraId="134DD955" w14:textId="77777777" w:rsidR="00B20982" w:rsidRPr="00787800" w:rsidRDefault="00B20982" w:rsidP="00787800">
      <w:pPr>
        <w:spacing w:after="0" w:line="240" w:lineRule="auto"/>
        <w:rPr>
          <w:rFonts w:ascii="Aptos" w:hAnsi="Aptos"/>
        </w:rPr>
      </w:pPr>
      <w:r w:rsidRPr="00787800">
        <w:rPr>
          <w:rFonts w:ascii="Aptos" w:hAnsi="Aptos"/>
        </w:rPr>
        <w:t>This policy applies to:</w:t>
      </w:r>
    </w:p>
    <w:p w14:paraId="2C9742CF" w14:textId="77777777" w:rsidR="00B20982" w:rsidRPr="00787800" w:rsidRDefault="00B20982" w:rsidP="00787800">
      <w:pPr>
        <w:pStyle w:val="ListParagraph"/>
        <w:numPr>
          <w:ilvl w:val="0"/>
          <w:numId w:val="10"/>
        </w:numPr>
        <w:tabs>
          <w:tab w:val="clear" w:pos="567"/>
          <w:tab w:val="clear" w:pos="851"/>
        </w:tabs>
        <w:rPr>
          <w:rFonts w:ascii="Aptos" w:hAnsi="Aptos"/>
        </w:rPr>
      </w:pPr>
      <w:r w:rsidRPr="00787800">
        <w:rPr>
          <w:rFonts w:ascii="Aptos" w:hAnsi="Aptos"/>
        </w:rPr>
        <w:t>All Experience Education brands, programmes, and operational environments</w:t>
      </w:r>
    </w:p>
    <w:p w14:paraId="41EACA21" w14:textId="77777777" w:rsidR="00B20982" w:rsidRPr="00787800" w:rsidRDefault="00B20982" w:rsidP="00787800">
      <w:pPr>
        <w:pStyle w:val="ListParagraph"/>
        <w:numPr>
          <w:ilvl w:val="0"/>
          <w:numId w:val="10"/>
        </w:numPr>
        <w:tabs>
          <w:tab w:val="clear" w:pos="567"/>
          <w:tab w:val="clear" w:pos="851"/>
        </w:tabs>
        <w:rPr>
          <w:rFonts w:ascii="Aptos" w:hAnsi="Aptos"/>
        </w:rPr>
      </w:pPr>
      <w:r w:rsidRPr="00787800">
        <w:rPr>
          <w:rFonts w:ascii="Aptos" w:hAnsi="Aptos"/>
        </w:rPr>
        <w:t>All employees, Leaders, contractors, volunteers, and external partners</w:t>
      </w:r>
    </w:p>
    <w:p w14:paraId="6759200A" w14:textId="77777777" w:rsidR="00B20982" w:rsidRPr="00787800" w:rsidRDefault="00B20982" w:rsidP="00787800">
      <w:pPr>
        <w:pStyle w:val="ListParagraph"/>
        <w:numPr>
          <w:ilvl w:val="0"/>
          <w:numId w:val="10"/>
        </w:numPr>
        <w:tabs>
          <w:tab w:val="clear" w:pos="567"/>
          <w:tab w:val="clear" w:pos="851"/>
        </w:tabs>
        <w:rPr>
          <w:rFonts w:ascii="Aptos" w:hAnsi="Aptos"/>
        </w:rPr>
      </w:pPr>
      <w:r w:rsidRPr="00787800">
        <w:rPr>
          <w:rFonts w:ascii="Aptos" w:hAnsi="Aptos"/>
        </w:rPr>
        <w:t>All participants, including students, school staff, and accompanying adults</w:t>
      </w:r>
    </w:p>
    <w:p w14:paraId="612F077B" w14:textId="77777777" w:rsidR="00B20982" w:rsidRPr="00787800" w:rsidRDefault="00B20982" w:rsidP="00787800">
      <w:pPr>
        <w:pStyle w:val="ListParagraph"/>
        <w:numPr>
          <w:ilvl w:val="0"/>
          <w:numId w:val="10"/>
        </w:numPr>
        <w:tabs>
          <w:tab w:val="clear" w:pos="567"/>
          <w:tab w:val="clear" w:pos="851"/>
        </w:tabs>
        <w:rPr>
          <w:rFonts w:ascii="Aptos" w:hAnsi="Aptos"/>
        </w:rPr>
      </w:pPr>
      <w:r w:rsidRPr="00787800">
        <w:rPr>
          <w:rFonts w:ascii="Aptos" w:hAnsi="Aptos"/>
        </w:rPr>
        <w:t>All UK</w:t>
      </w:r>
      <w:r w:rsidRPr="00787800">
        <w:rPr>
          <w:rFonts w:ascii="Cambria Math" w:hAnsi="Cambria Math" w:cs="Cambria Math"/>
        </w:rPr>
        <w:t>‑</w:t>
      </w:r>
      <w:r w:rsidRPr="00787800">
        <w:rPr>
          <w:rFonts w:ascii="Aptos" w:hAnsi="Aptos"/>
        </w:rPr>
        <w:t>based and overseas operations, suppliers, and activity providers</w:t>
      </w:r>
    </w:p>
    <w:p w14:paraId="643EF071" w14:textId="77777777" w:rsidR="00B20982" w:rsidRPr="00787800" w:rsidRDefault="00B20982" w:rsidP="00787800">
      <w:pPr>
        <w:spacing w:after="0" w:line="240" w:lineRule="auto"/>
        <w:rPr>
          <w:rFonts w:ascii="Aptos" w:hAnsi="Aptos"/>
        </w:rPr>
      </w:pPr>
    </w:p>
    <w:p w14:paraId="5D9B1B6E" w14:textId="77777777" w:rsidR="00B20982" w:rsidRPr="00787800" w:rsidRDefault="00B20982" w:rsidP="00787800">
      <w:pPr>
        <w:spacing w:after="0" w:line="240" w:lineRule="auto"/>
        <w:rPr>
          <w:rFonts w:ascii="Aptos" w:hAnsi="Aptos"/>
          <w:b/>
          <w:bCs/>
        </w:rPr>
      </w:pPr>
      <w:r w:rsidRPr="00787800">
        <w:rPr>
          <w:rFonts w:ascii="Aptos" w:hAnsi="Aptos"/>
          <w:b/>
          <w:bCs/>
        </w:rPr>
        <w:t>Our Commitment</w:t>
      </w:r>
    </w:p>
    <w:p w14:paraId="227838E2" w14:textId="77777777" w:rsidR="00B20982" w:rsidRPr="00787800" w:rsidRDefault="00B20982" w:rsidP="00787800">
      <w:pPr>
        <w:spacing w:after="0" w:line="240" w:lineRule="auto"/>
        <w:rPr>
          <w:rFonts w:ascii="Aptos" w:hAnsi="Aptos"/>
        </w:rPr>
      </w:pPr>
      <w:r w:rsidRPr="00787800">
        <w:rPr>
          <w:rFonts w:ascii="Aptos" w:hAnsi="Aptos"/>
        </w:rPr>
        <w:t>Experience Education and its brands will:</w:t>
      </w:r>
    </w:p>
    <w:p w14:paraId="792AFB7B" w14:textId="77777777" w:rsidR="00B20982" w:rsidRPr="00787800" w:rsidRDefault="00B20982" w:rsidP="00787800">
      <w:pPr>
        <w:pStyle w:val="ListParagraph"/>
        <w:numPr>
          <w:ilvl w:val="0"/>
          <w:numId w:val="11"/>
        </w:numPr>
        <w:tabs>
          <w:tab w:val="clear" w:pos="567"/>
          <w:tab w:val="clear" w:pos="851"/>
        </w:tabs>
        <w:rPr>
          <w:rFonts w:ascii="Aptos" w:hAnsi="Aptos"/>
        </w:rPr>
      </w:pPr>
      <w:r w:rsidRPr="00787800">
        <w:rPr>
          <w:rFonts w:ascii="Aptos" w:hAnsi="Aptos"/>
        </w:rPr>
        <w:t>Provide and maintain safe environments, systems of work, and activity operations across the UK and abroad.</w:t>
      </w:r>
    </w:p>
    <w:p w14:paraId="00FEA588" w14:textId="77777777" w:rsidR="00B20982" w:rsidRPr="00787800" w:rsidRDefault="00B20982" w:rsidP="00787800">
      <w:pPr>
        <w:pStyle w:val="ListParagraph"/>
        <w:numPr>
          <w:ilvl w:val="0"/>
          <w:numId w:val="11"/>
        </w:numPr>
        <w:tabs>
          <w:tab w:val="clear" w:pos="567"/>
          <w:tab w:val="clear" w:pos="851"/>
        </w:tabs>
        <w:rPr>
          <w:rFonts w:ascii="Aptos" w:hAnsi="Aptos"/>
        </w:rPr>
      </w:pPr>
      <w:r w:rsidRPr="00787800">
        <w:rPr>
          <w:rFonts w:ascii="Aptos" w:hAnsi="Aptos"/>
        </w:rPr>
        <w:t>Ensure that all work, activity, travel, and site</w:t>
      </w:r>
      <w:r w:rsidRPr="00787800">
        <w:rPr>
          <w:rFonts w:ascii="Cambria Math" w:hAnsi="Cambria Math" w:cs="Cambria Math"/>
        </w:rPr>
        <w:t>‑</w:t>
      </w:r>
      <w:r w:rsidRPr="00787800">
        <w:rPr>
          <w:rFonts w:ascii="Aptos" w:hAnsi="Aptos"/>
        </w:rPr>
        <w:t>related risks are thoroughly assessed, monitored and appropriately controlled.</w:t>
      </w:r>
    </w:p>
    <w:p w14:paraId="44211205" w14:textId="77777777" w:rsidR="00B20982" w:rsidRPr="00787800" w:rsidRDefault="00B20982" w:rsidP="00787800">
      <w:pPr>
        <w:pStyle w:val="ListParagraph"/>
        <w:numPr>
          <w:ilvl w:val="0"/>
          <w:numId w:val="11"/>
        </w:numPr>
        <w:tabs>
          <w:tab w:val="clear" w:pos="567"/>
          <w:tab w:val="clear" w:pos="851"/>
        </w:tabs>
        <w:rPr>
          <w:rFonts w:ascii="Aptos" w:hAnsi="Aptos"/>
        </w:rPr>
      </w:pPr>
      <w:r w:rsidRPr="00787800">
        <w:rPr>
          <w:rFonts w:ascii="Aptos" w:hAnsi="Aptos"/>
        </w:rPr>
        <w:t>Meet all legal, regulatory, and statutory obligations in every country in which we operate.</w:t>
      </w:r>
    </w:p>
    <w:p w14:paraId="43BD2BD3" w14:textId="77777777" w:rsidR="00B20982" w:rsidRPr="00787800" w:rsidRDefault="00B20982" w:rsidP="00787800">
      <w:pPr>
        <w:pStyle w:val="ListParagraph"/>
        <w:numPr>
          <w:ilvl w:val="0"/>
          <w:numId w:val="11"/>
        </w:numPr>
        <w:tabs>
          <w:tab w:val="clear" w:pos="567"/>
          <w:tab w:val="clear" w:pos="851"/>
        </w:tabs>
        <w:rPr>
          <w:rFonts w:ascii="Aptos" w:hAnsi="Aptos"/>
        </w:rPr>
      </w:pPr>
      <w:r w:rsidRPr="00787800">
        <w:rPr>
          <w:rFonts w:ascii="Aptos" w:hAnsi="Aptos"/>
        </w:rPr>
        <w:t>Protect the integrity, assets and reputation of the organisation.</w:t>
      </w:r>
    </w:p>
    <w:p w14:paraId="4B471312" w14:textId="77777777" w:rsidR="00B20982" w:rsidRPr="00787800" w:rsidRDefault="00B20982" w:rsidP="00787800">
      <w:pPr>
        <w:pStyle w:val="ListParagraph"/>
        <w:numPr>
          <w:ilvl w:val="0"/>
          <w:numId w:val="11"/>
        </w:numPr>
        <w:tabs>
          <w:tab w:val="clear" w:pos="567"/>
          <w:tab w:val="clear" w:pos="851"/>
        </w:tabs>
        <w:rPr>
          <w:rFonts w:ascii="Aptos" w:hAnsi="Aptos"/>
        </w:rPr>
      </w:pPr>
      <w:r w:rsidRPr="00787800">
        <w:rPr>
          <w:rFonts w:ascii="Aptos" w:hAnsi="Aptos"/>
        </w:rPr>
        <w:t>Foster a strong, positive safety culture throughout the organisation and across all programmes.</w:t>
      </w:r>
    </w:p>
    <w:p w14:paraId="00B37614" w14:textId="77777777" w:rsidR="00B20982" w:rsidRPr="00787800" w:rsidRDefault="00B20982" w:rsidP="00787800">
      <w:pPr>
        <w:pStyle w:val="ListParagraph"/>
        <w:numPr>
          <w:ilvl w:val="0"/>
          <w:numId w:val="11"/>
        </w:numPr>
        <w:tabs>
          <w:tab w:val="clear" w:pos="567"/>
          <w:tab w:val="clear" w:pos="851"/>
        </w:tabs>
        <w:rPr>
          <w:rFonts w:ascii="Aptos" w:hAnsi="Aptos"/>
        </w:rPr>
      </w:pPr>
      <w:r w:rsidRPr="00787800">
        <w:rPr>
          <w:rFonts w:ascii="Aptos" w:hAnsi="Aptos"/>
        </w:rPr>
        <w:t>Provide a high standard of safeguarding for children and young people, ensuring appropriate supervision and support.</w:t>
      </w:r>
    </w:p>
    <w:p w14:paraId="7FC59D40" w14:textId="77777777" w:rsidR="00B20982" w:rsidRDefault="00B20982" w:rsidP="00B20982">
      <w:pPr>
        <w:spacing w:after="0"/>
      </w:pPr>
    </w:p>
    <w:p w14:paraId="5B2EA519" w14:textId="77777777" w:rsidR="00B20982" w:rsidRPr="00787800" w:rsidRDefault="00B20982" w:rsidP="00787800">
      <w:pPr>
        <w:spacing w:after="0" w:line="240" w:lineRule="auto"/>
        <w:rPr>
          <w:rFonts w:ascii="Aptos" w:hAnsi="Aptos"/>
          <w:b/>
          <w:bCs/>
        </w:rPr>
      </w:pPr>
      <w:r w:rsidRPr="00787800">
        <w:rPr>
          <w:rFonts w:ascii="Aptos" w:hAnsi="Aptos"/>
          <w:b/>
          <w:bCs/>
        </w:rPr>
        <w:t>Our Safety Objectives</w:t>
      </w:r>
    </w:p>
    <w:p w14:paraId="27809769" w14:textId="77777777" w:rsidR="00B20982" w:rsidRPr="00787800" w:rsidRDefault="00B20982" w:rsidP="00787800">
      <w:pPr>
        <w:spacing w:after="0" w:line="240" w:lineRule="auto"/>
        <w:rPr>
          <w:rFonts w:ascii="Aptos" w:hAnsi="Aptos"/>
        </w:rPr>
      </w:pPr>
      <w:r w:rsidRPr="00787800">
        <w:rPr>
          <w:rFonts w:ascii="Aptos" w:hAnsi="Aptos"/>
        </w:rPr>
        <w:t>To deliver consistently high standards of safety, Experience Education will:</w:t>
      </w:r>
    </w:p>
    <w:p w14:paraId="0B3D5D22" w14:textId="77777777" w:rsidR="00B20982" w:rsidRPr="00787800" w:rsidRDefault="00B20982" w:rsidP="00787800">
      <w:pPr>
        <w:pStyle w:val="ListParagraph"/>
        <w:numPr>
          <w:ilvl w:val="0"/>
          <w:numId w:val="12"/>
        </w:numPr>
        <w:tabs>
          <w:tab w:val="clear" w:pos="567"/>
          <w:tab w:val="clear" w:pos="851"/>
        </w:tabs>
        <w:rPr>
          <w:rFonts w:ascii="Aptos" w:hAnsi="Aptos"/>
        </w:rPr>
      </w:pPr>
      <w:r w:rsidRPr="00787800">
        <w:rPr>
          <w:rFonts w:ascii="Aptos" w:hAnsi="Aptos"/>
        </w:rPr>
        <w:t>Minimise and effectively manage risks to protect the wellbeing of students, staff, Leaders, and all others involved in our programmes.</w:t>
      </w:r>
    </w:p>
    <w:p w14:paraId="4C2A877D" w14:textId="77777777" w:rsidR="00B20982" w:rsidRPr="00787800" w:rsidRDefault="00B20982" w:rsidP="00787800">
      <w:pPr>
        <w:pStyle w:val="ListParagraph"/>
        <w:numPr>
          <w:ilvl w:val="0"/>
          <w:numId w:val="12"/>
        </w:numPr>
        <w:tabs>
          <w:tab w:val="clear" w:pos="567"/>
          <w:tab w:val="clear" w:pos="851"/>
        </w:tabs>
        <w:rPr>
          <w:rFonts w:ascii="Aptos" w:hAnsi="Aptos"/>
        </w:rPr>
      </w:pPr>
      <w:r w:rsidRPr="00787800">
        <w:rPr>
          <w:rFonts w:ascii="Aptos" w:hAnsi="Aptos"/>
        </w:rPr>
        <w:t>Implement and innovate leading safety practices across all brands.</w:t>
      </w:r>
    </w:p>
    <w:p w14:paraId="169CB1B6" w14:textId="77777777" w:rsidR="00B20982" w:rsidRDefault="00B20982" w:rsidP="00787800">
      <w:pPr>
        <w:pStyle w:val="ListParagraph"/>
        <w:numPr>
          <w:ilvl w:val="0"/>
          <w:numId w:val="12"/>
        </w:numPr>
        <w:tabs>
          <w:tab w:val="clear" w:pos="567"/>
          <w:tab w:val="clear" w:pos="851"/>
        </w:tabs>
      </w:pPr>
      <w:r w:rsidRPr="00787800">
        <w:rPr>
          <w:rFonts w:ascii="Aptos" w:hAnsi="Aptos"/>
        </w:rPr>
        <w:t>Engage schools, parents, and students with clear communication on risks, control measures, and expectations to support informed decision</w:t>
      </w:r>
      <w:r w:rsidRPr="00787800">
        <w:rPr>
          <w:rFonts w:ascii="Cambria Math" w:hAnsi="Cambria Math" w:cs="Cambria Math"/>
        </w:rPr>
        <w:t>‑</w:t>
      </w:r>
      <w:r w:rsidRPr="00787800">
        <w:rPr>
          <w:rFonts w:ascii="Aptos" w:hAnsi="Aptos"/>
        </w:rPr>
        <w:t>making</w:t>
      </w:r>
      <w:r>
        <w:t>.</w:t>
      </w:r>
    </w:p>
    <w:p w14:paraId="145A4ACB" w14:textId="77777777" w:rsidR="00B20982" w:rsidRPr="00787800" w:rsidRDefault="00B20982" w:rsidP="00787800">
      <w:pPr>
        <w:pStyle w:val="ListParagraph"/>
        <w:numPr>
          <w:ilvl w:val="0"/>
          <w:numId w:val="12"/>
        </w:numPr>
        <w:tabs>
          <w:tab w:val="clear" w:pos="567"/>
          <w:tab w:val="clear" w:pos="851"/>
        </w:tabs>
        <w:ind w:left="714" w:hanging="357"/>
        <w:rPr>
          <w:rFonts w:ascii="Aptos" w:hAnsi="Aptos"/>
        </w:rPr>
      </w:pPr>
      <w:r w:rsidRPr="00787800">
        <w:rPr>
          <w:rFonts w:ascii="Aptos" w:hAnsi="Aptos"/>
        </w:rPr>
        <w:t>Apply a planned, systematic approach to the management of health, safety, and safeguarding across all operations.</w:t>
      </w:r>
    </w:p>
    <w:p w14:paraId="629E3574" w14:textId="1D95B70D" w:rsidR="00B20982" w:rsidRPr="00DA6CF8" w:rsidRDefault="00B20982" w:rsidP="00B20982">
      <w:pPr>
        <w:pStyle w:val="ListParagraph"/>
        <w:numPr>
          <w:ilvl w:val="0"/>
          <w:numId w:val="12"/>
        </w:numPr>
        <w:tabs>
          <w:tab w:val="clear" w:pos="567"/>
          <w:tab w:val="clear" w:pos="851"/>
        </w:tabs>
        <w:ind w:left="714" w:hanging="357"/>
      </w:pPr>
      <w:r w:rsidRPr="00787800">
        <w:rPr>
          <w:rFonts w:ascii="Aptos" w:hAnsi="Aptos"/>
        </w:rPr>
        <w:t>Safeguard the reputation and operational continuity of Experience Education by ensuring quality, compliance, and continuous improvement</w:t>
      </w:r>
      <w:r>
        <w:t>.</w:t>
      </w:r>
    </w:p>
    <w:p w14:paraId="6A75927B" w14:textId="77777777" w:rsidR="00B20982" w:rsidRPr="00787800" w:rsidRDefault="00B20982" w:rsidP="00787800">
      <w:pPr>
        <w:spacing w:after="0" w:line="240" w:lineRule="auto"/>
        <w:rPr>
          <w:rFonts w:ascii="Aptos" w:hAnsi="Aptos"/>
          <w:b/>
          <w:bCs/>
        </w:rPr>
      </w:pPr>
      <w:r w:rsidRPr="00787800">
        <w:rPr>
          <w:rFonts w:ascii="Aptos" w:hAnsi="Aptos"/>
          <w:b/>
          <w:bCs/>
        </w:rPr>
        <w:lastRenderedPageBreak/>
        <w:t>How We Will Achieve This</w:t>
      </w:r>
    </w:p>
    <w:p w14:paraId="3B8175BD" w14:textId="77777777" w:rsidR="00B20982" w:rsidRPr="00787800" w:rsidRDefault="00B20982" w:rsidP="00787800">
      <w:pPr>
        <w:spacing w:after="0" w:line="240" w:lineRule="auto"/>
        <w:rPr>
          <w:rFonts w:ascii="Aptos" w:hAnsi="Aptos"/>
        </w:rPr>
      </w:pPr>
      <w:r w:rsidRPr="00787800">
        <w:rPr>
          <w:rFonts w:ascii="Aptos" w:hAnsi="Aptos"/>
        </w:rPr>
        <w:t>Experience Education will:</w:t>
      </w:r>
    </w:p>
    <w:p w14:paraId="708EB391" w14:textId="77777777" w:rsidR="00B20982" w:rsidRPr="00787800" w:rsidRDefault="00B20982" w:rsidP="00787800">
      <w:pPr>
        <w:pStyle w:val="ListParagraph"/>
        <w:numPr>
          <w:ilvl w:val="0"/>
          <w:numId w:val="13"/>
        </w:numPr>
        <w:tabs>
          <w:tab w:val="clear" w:pos="567"/>
          <w:tab w:val="clear" w:pos="851"/>
        </w:tabs>
        <w:rPr>
          <w:rFonts w:ascii="Aptos" w:hAnsi="Aptos"/>
        </w:rPr>
      </w:pPr>
      <w:r w:rsidRPr="00787800">
        <w:rPr>
          <w:rFonts w:ascii="Aptos" w:hAnsi="Aptos"/>
        </w:rPr>
        <w:t>Maintain robust, continually reviewed safety policies, procedures, and operational processes that reflect best practice and regulatory change.</w:t>
      </w:r>
    </w:p>
    <w:p w14:paraId="2D8BAEB3" w14:textId="77777777" w:rsidR="00B20982" w:rsidRPr="00787800" w:rsidRDefault="00B20982" w:rsidP="00787800">
      <w:pPr>
        <w:pStyle w:val="ListParagraph"/>
        <w:numPr>
          <w:ilvl w:val="0"/>
          <w:numId w:val="13"/>
        </w:numPr>
        <w:tabs>
          <w:tab w:val="clear" w:pos="567"/>
          <w:tab w:val="clear" w:pos="851"/>
        </w:tabs>
        <w:rPr>
          <w:rFonts w:ascii="Aptos" w:hAnsi="Aptos"/>
        </w:rPr>
      </w:pPr>
      <w:r w:rsidRPr="00787800">
        <w:rPr>
          <w:rFonts w:ascii="Aptos" w:hAnsi="Aptos"/>
        </w:rPr>
        <w:t>Ensure competent persons are available and involved in risk management and compliance across all business areas.</w:t>
      </w:r>
    </w:p>
    <w:p w14:paraId="62B9C797" w14:textId="77777777" w:rsidR="00B20982" w:rsidRPr="00787800" w:rsidRDefault="00B20982" w:rsidP="00787800">
      <w:pPr>
        <w:pStyle w:val="ListParagraph"/>
        <w:numPr>
          <w:ilvl w:val="0"/>
          <w:numId w:val="13"/>
        </w:numPr>
        <w:tabs>
          <w:tab w:val="clear" w:pos="567"/>
          <w:tab w:val="clear" w:pos="851"/>
        </w:tabs>
        <w:rPr>
          <w:rFonts w:ascii="Aptos" w:hAnsi="Aptos"/>
        </w:rPr>
      </w:pPr>
      <w:r w:rsidRPr="00787800">
        <w:rPr>
          <w:rFonts w:ascii="Aptos" w:hAnsi="Aptos"/>
        </w:rPr>
        <w:t>Provide comprehensive training, assessment, and ongoing development for all staff, tailored to their specific roles.</w:t>
      </w:r>
    </w:p>
    <w:p w14:paraId="0C2ADF66" w14:textId="77777777" w:rsidR="00B20982" w:rsidRPr="00787800" w:rsidRDefault="00B20982" w:rsidP="00787800">
      <w:pPr>
        <w:pStyle w:val="ListParagraph"/>
        <w:numPr>
          <w:ilvl w:val="0"/>
          <w:numId w:val="13"/>
        </w:numPr>
        <w:tabs>
          <w:tab w:val="clear" w:pos="567"/>
          <w:tab w:val="clear" w:pos="851"/>
        </w:tabs>
        <w:rPr>
          <w:rFonts w:ascii="Aptos" w:hAnsi="Aptos"/>
        </w:rPr>
      </w:pPr>
      <w:r w:rsidRPr="00787800">
        <w:rPr>
          <w:rFonts w:ascii="Aptos" w:hAnsi="Aptos"/>
        </w:rPr>
        <w:t>Ensure all suppliers, partners, and contracted services meet our safety expectations through checks, audits, and due diligence.</w:t>
      </w:r>
    </w:p>
    <w:p w14:paraId="63C902FA" w14:textId="77777777" w:rsidR="00B20982" w:rsidRPr="00787800" w:rsidRDefault="00B20982" w:rsidP="00787800">
      <w:pPr>
        <w:pStyle w:val="ListParagraph"/>
        <w:numPr>
          <w:ilvl w:val="0"/>
          <w:numId w:val="13"/>
        </w:numPr>
        <w:tabs>
          <w:tab w:val="clear" w:pos="567"/>
          <w:tab w:val="clear" w:pos="851"/>
        </w:tabs>
        <w:rPr>
          <w:rFonts w:ascii="Aptos" w:hAnsi="Aptos"/>
        </w:rPr>
      </w:pPr>
      <w:r w:rsidRPr="00787800">
        <w:rPr>
          <w:rFonts w:ascii="Aptos" w:hAnsi="Aptos"/>
        </w:rPr>
        <w:t>Provide clear, transparent information to our customers regarding risks and control measures.</w:t>
      </w:r>
    </w:p>
    <w:p w14:paraId="31841021" w14:textId="77777777" w:rsidR="00B20982" w:rsidRPr="00787800" w:rsidRDefault="00B20982" w:rsidP="00787800">
      <w:pPr>
        <w:pStyle w:val="ListParagraph"/>
        <w:numPr>
          <w:ilvl w:val="0"/>
          <w:numId w:val="13"/>
        </w:numPr>
        <w:tabs>
          <w:tab w:val="clear" w:pos="567"/>
          <w:tab w:val="clear" w:pos="851"/>
        </w:tabs>
        <w:rPr>
          <w:rFonts w:ascii="Aptos" w:hAnsi="Aptos"/>
        </w:rPr>
      </w:pPr>
      <w:r w:rsidRPr="00787800">
        <w:rPr>
          <w:rFonts w:ascii="Aptos" w:hAnsi="Aptos"/>
        </w:rPr>
        <w:t>Model and instil a culture of personal responsibility, resilience, and safe behaviour in our customers throughout their experience.</w:t>
      </w:r>
    </w:p>
    <w:p w14:paraId="326B9DA0" w14:textId="77777777" w:rsidR="00B20982" w:rsidRPr="00787800" w:rsidRDefault="00B20982" w:rsidP="00787800">
      <w:pPr>
        <w:pStyle w:val="ListParagraph"/>
        <w:numPr>
          <w:ilvl w:val="0"/>
          <w:numId w:val="13"/>
        </w:numPr>
        <w:tabs>
          <w:tab w:val="clear" w:pos="567"/>
          <w:tab w:val="clear" w:pos="851"/>
        </w:tabs>
        <w:rPr>
          <w:rFonts w:ascii="Aptos" w:hAnsi="Aptos"/>
        </w:rPr>
      </w:pPr>
      <w:r w:rsidRPr="00787800">
        <w:rPr>
          <w:rFonts w:ascii="Aptos" w:hAnsi="Aptos"/>
        </w:rPr>
        <w:t>Operate strong incident</w:t>
      </w:r>
      <w:r w:rsidRPr="00787800">
        <w:rPr>
          <w:rFonts w:ascii="Cambria Math" w:hAnsi="Cambria Math" w:cs="Cambria Math"/>
        </w:rPr>
        <w:t>‑</w:t>
      </w:r>
      <w:r w:rsidRPr="00787800">
        <w:rPr>
          <w:rFonts w:ascii="Aptos" w:hAnsi="Aptos"/>
        </w:rPr>
        <w:t>reporting systems, ensuring lessons are learned and improvements implemented promptly.</w:t>
      </w:r>
    </w:p>
    <w:p w14:paraId="658AE295" w14:textId="77777777" w:rsidR="00B20982" w:rsidRPr="00787800" w:rsidRDefault="00B20982" w:rsidP="00787800">
      <w:pPr>
        <w:pStyle w:val="ListParagraph"/>
        <w:numPr>
          <w:ilvl w:val="0"/>
          <w:numId w:val="13"/>
        </w:numPr>
        <w:tabs>
          <w:tab w:val="clear" w:pos="567"/>
          <w:tab w:val="clear" w:pos="851"/>
        </w:tabs>
        <w:rPr>
          <w:rFonts w:ascii="Aptos" w:hAnsi="Aptos"/>
        </w:rPr>
      </w:pPr>
      <w:r w:rsidRPr="00787800">
        <w:rPr>
          <w:rFonts w:ascii="Aptos" w:hAnsi="Aptos"/>
        </w:rPr>
        <w:t>Conduct regular monitoring, auditing, and review of safety performance across all brands and activities.</w:t>
      </w:r>
    </w:p>
    <w:p w14:paraId="1C2357B5" w14:textId="77777777" w:rsidR="00B20982" w:rsidRDefault="00B20982" w:rsidP="00B20982">
      <w:pPr>
        <w:spacing w:after="0"/>
      </w:pPr>
    </w:p>
    <w:p w14:paraId="12E86B9C" w14:textId="77777777" w:rsidR="00B20982" w:rsidRPr="00787800" w:rsidRDefault="00B20982" w:rsidP="00787800">
      <w:pPr>
        <w:spacing w:after="0" w:line="240" w:lineRule="auto"/>
        <w:rPr>
          <w:rFonts w:ascii="Aptos" w:hAnsi="Aptos"/>
          <w:b/>
          <w:bCs/>
        </w:rPr>
      </w:pPr>
      <w:r w:rsidRPr="00787800">
        <w:rPr>
          <w:rFonts w:ascii="Aptos" w:hAnsi="Aptos"/>
          <w:b/>
          <w:bCs/>
        </w:rPr>
        <w:t>Our Educational Ethos</w:t>
      </w:r>
    </w:p>
    <w:p w14:paraId="797503A1" w14:textId="77777777" w:rsidR="00B20982" w:rsidRPr="00787800" w:rsidRDefault="00B20982" w:rsidP="00787800">
      <w:pPr>
        <w:spacing w:after="0" w:line="240" w:lineRule="auto"/>
        <w:rPr>
          <w:rFonts w:ascii="Aptos" w:hAnsi="Aptos"/>
        </w:rPr>
      </w:pPr>
      <w:r w:rsidRPr="00787800">
        <w:rPr>
          <w:rFonts w:ascii="Aptos" w:hAnsi="Aptos"/>
        </w:rPr>
        <w:t xml:space="preserve">Through our brands, including World Challenge, Travelbound, </w:t>
      </w:r>
      <w:proofErr w:type="spellStart"/>
      <w:r w:rsidRPr="00787800">
        <w:rPr>
          <w:rFonts w:ascii="Aptos" w:hAnsi="Aptos"/>
        </w:rPr>
        <w:t>Skibound</w:t>
      </w:r>
      <w:proofErr w:type="spellEnd"/>
      <w:r w:rsidRPr="00787800">
        <w:rPr>
          <w:rFonts w:ascii="Aptos" w:hAnsi="Aptos"/>
        </w:rPr>
        <w:t>, JCA, Masterclass and Edwin Doran Sports Tours, we believe that high</w:t>
      </w:r>
      <w:r w:rsidRPr="00787800">
        <w:rPr>
          <w:rFonts w:ascii="Cambria Math" w:hAnsi="Cambria Math" w:cs="Cambria Math"/>
        </w:rPr>
        <w:t>‑</w:t>
      </w:r>
      <w:r w:rsidRPr="00787800">
        <w:rPr>
          <w:rFonts w:ascii="Aptos" w:hAnsi="Aptos"/>
        </w:rPr>
        <w:t>quality learning happens when students:</w:t>
      </w:r>
    </w:p>
    <w:p w14:paraId="19192E07" w14:textId="77777777" w:rsidR="00B20982" w:rsidRPr="00787800" w:rsidRDefault="00B20982" w:rsidP="00787800">
      <w:pPr>
        <w:spacing w:after="0" w:line="240" w:lineRule="auto"/>
        <w:rPr>
          <w:rFonts w:ascii="Aptos" w:hAnsi="Aptos"/>
        </w:rPr>
      </w:pPr>
    </w:p>
    <w:p w14:paraId="760783CD" w14:textId="77777777" w:rsidR="00B20982" w:rsidRPr="00787800" w:rsidRDefault="00B20982" w:rsidP="00787800">
      <w:pPr>
        <w:pStyle w:val="ListParagraph"/>
        <w:numPr>
          <w:ilvl w:val="0"/>
          <w:numId w:val="14"/>
        </w:numPr>
        <w:tabs>
          <w:tab w:val="clear" w:pos="567"/>
          <w:tab w:val="clear" w:pos="851"/>
        </w:tabs>
        <w:rPr>
          <w:rFonts w:ascii="Aptos" w:hAnsi="Aptos"/>
        </w:rPr>
      </w:pPr>
      <w:r w:rsidRPr="00787800">
        <w:rPr>
          <w:rFonts w:ascii="Aptos" w:hAnsi="Aptos"/>
        </w:rPr>
        <w:t>Build confidence, resilience, and self</w:t>
      </w:r>
      <w:r w:rsidRPr="00787800">
        <w:rPr>
          <w:rFonts w:ascii="Cambria Math" w:hAnsi="Cambria Math" w:cs="Cambria Math"/>
        </w:rPr>
        <w:t>‑</w:t>
      </w:r>
      <w:r w:rsidRPr="00787800">
        <w:rPr>
          <w:rFonts w:ascii="Aptos" w:hAnsi="Aptos"/>
        </w:rPr>
        <w:t>management within safe and supportive environments.</w:t>
      </w:r>
    </w:p>
    <w:p w14:paraId="195857B2" w14:textId="77777777" w:rsidR="00B20982" w:rsidRPr="00787800" w:rsidRDefault="00B20982" w:rsidP="00787800">
      <w:pPr>
        <w:pStyle w:val="ListParagraph"/>
        <w:numPr>
          <w:ilvl w:val="0"/>
          <w:numId w:val="14"/>
        </w:numPr>
        <w:tabs>
          <w:tab w:val="clear" w:pos="567"/>
          <w:tab w:val="clear" w:pos="851"/>
        </w:tabs>
        <w:rPr>
          <w:rFonts w:ascii="Aptos" w:hAnsi="Aptos"/>
        </w:rPr>
      </w:pPr>
      <w:r w:rsidRPr="00787800">
        <w:rPr>
          <w:rFonts w:ascii="Aptos" w:hAnsi="Aptos"/>
        </w:rPr>
        <w:t>Experience challenge in a setting that encourages personal growth.</w:t>
      </w:r>
    </w:p>
    <w:p w14:paraId="6D2903D4" w14:textId="77777777" w:rsidR="00B20982" w:rsidRPr="00787800" w:rsidRDefault="00B20982" w:rsidP="00787800">
      <w:pPr>
        <w:pStyle w:val="ListParagraph"/>
        <w:numPr>
          <w:ilvl w:val="0"/>
          <w:numId w:val="14"/>
        </w:numPr>
        <w:tabs>
          <w:tab w:val="clear" w:pos="567"/>
          <w:tab w:val="clear" w:pos="851"/>
        </w:tabs>
        <w:rPr>
          <w:rFonts w:ascii="Aptos" w:hAnsi="Aptos"/>
        </w:rPr>
      </w:pPr>
      <w:r w:rsidRPr="00787800">
        <w:rPr>
          <w:rFonts w:ascii="Aptos" w:hAnsi="Aptos"/>
        </w:rPr>
        <w:t>Develop cultural awareness, empathy, and global perspectives through travel and shared experience.</w:t>
      </w:r>
    </w:p>
    <w:p w14:paraId="5984D6BF" w14:textId="77777777" w:rsidR="00B20982" w:rsidRPr="00787800" w:rsidRDefault="00B20982" w:rsidP="00787800">
      <w:pPr>
        <w:pStyle w:val="ListParagraph"/>
        <w:numPr>
          <w:ilvl w:val="0"/>
          <w:numId w:val="14"/>
        </w:numPr>
        <w:tabs>
          <w:tab w:val="clear" w:pos="567"/>
          <w:tab w:val="clear" w:pos="851"/>
        </w:tabs>
        <w:rPr>
          <w:rFonts w:ascii="Aptos" w:hAnsi="Aptos"/>
        </w:rPr>
      </w:pPr>
      <w:r w:rsidRPr="00787800">
        <w:rPr>
          <w:rFonts w:ascii="Aptos" w:hAnsi="Aptos"/>
        </w:rPr>
        <w:t>Engage with social, environmental, and sustainability issues.</w:t>
      </w:r>
    </w:p>
    <w:p w14:paraId="582F4B9B" w14:textId="77777777" w:rsidR="00B20982" w:rsidRPr="00787800" w:rsidRDefault="00B20982" w:rsidP="00787800">
      <w:pPr>
        <w:spacing w:after="0" w:line="240" w:lineRule="auto"/>
        <w:rPr>
          <w:rFonts w:ascii="Aptos" w:hAnsi="Aptos"/>
        </w:rPr>
      </w:pPr>
    </w:p>
    <w:p w14:paraId="29745A91" w14:textId="77777777" w:rsidR="00B20982" w:rsidRPr="00787800" w:rsidRDefault="00B20982" w:rsidP="00787800">
      <w:pPr>
        <w:spacing w:after="0" w:line="240" w:lineRule="auto"/>
        <w:rPr>
          <w:rFonts w:ascii="Aptos" w:hAnsi="Aptos"/>
        </w:rPr>
      </w:pPr>
      <w:r w:rsidRPr="00787800">
        <w:rPr>
          <w:rFonts w:ascii="Aptos" w:hAnsi="Aptos"/>
        </w:rPr>
        <w:t>These outcomes enhance learning but never override our commitment to safety.</w:t>
      </w:r>
    </w:p>
    <w:p w14:paraId="6FC33DAC" w14:textId="77777777" w:rsidR="00B20982" w:rsidRPr="00787800" w:rsidRDefault="00B20982" w:rsidP="00B20982">
      <w:pPr>
        <w:spacing w:after="0"/>
        <w:rPr>
          <w:rFonts w:ascii="Aptos" w:hAnsi="Aptos"/>
        </w:rPr>
      </w:pPr>
    </w:p>
    <w:p w14:paraId="3021D6E3" w14:textId="77777777" w:rsidR="00B20982" w:rsidRPr="00787800" w:rsidRDefault="00B20982" w:rsidP="00B20982">
      <w:pPr>
        <w:spacing w:after="0"/>
        <w:rPr>
          <w:rFonts w:ascii="Aptos" w:hAnsi="Aptos"/>
        </w:rPr>
      </w:pPr>
    </w:p>
    <w:p w14:paraId="1D3D8F6B" w14:textId="77777777" w:rsidR="00B20982" w:rsidRPr="00787800" w:rsidRDefault="00B20982" w:rsidP="00B20982">
      <w:pPr>
        <w:spacing w:after="0"/>
        <w:rPr>
          <w:rFonts w:ascii="Aptos" w:hAnsi="Aptos"/>
        </w:rPr>
      </w:pPr>
      <w:r w:rsidRPr="00787800">
        <w:rPr>
          <w:rFonts w:ascii="Aptos" w:hAnsi="Aptos"/>
        </w:rPr>
        <w:t>Signed:</w:t>
      </w:r>
    </w:p>
    <w:p w14:paraId="5DB3C440" w14:textId="77777777" w:rsidR="00B20982" w:rsidRPr="00787800" w:rsidRDefault="00B20982" w:rsidP="00B20982">
      <w:pPr>
        <w:spacing w:after="0"/>
        <w:rPr>
          <w:rFonts w:ascii="Aptos" w:hAnsi="Aptos"/>
        </w:rPr>
      </w:pPr>
    </w:p>
    <w:p w14:paraId="547CB6EC" w14:textId="77777777" w:rsidR="00B20982" w:rsidRDefault="00B20982" w:rsidP="00B20982">
      <w:pPr>
        <w:spacing w:after="0"/>
      </w:pPr>
      <w:r>
        <w:rPr>
          <w:noProof/>
        </w:rPr>
        <w:drawing>
          <wp:inline distT="0" distB="0" distL="0" distR="0" wp14:anchorId="385F7C41" wp14:editId="422E9511">
            <wp:extent cx="1351541" cy="815926"/>
            <wp:effectExtent l="0" t="0" r="1270" b="3810"/>
            <wp:docPr id="4527680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768071" name="Picture 45276807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64530" cy="823768"/>
                    </a:xfrm>
                    <a:prstGeom prst="rect">
                      <a:avLst/>
                    </a:prstGeom>
                  </pic:spPr>
                </pic:pic>
              </a:graphicData>
            </a:graphic>
          </wp:inline>
        </w:drawing>
      </w:r>
    </w:p>
    <w:p w14:paraId="4F82563F" w14:textId="77777777" w:rsidR="00B20982" w:rsidRDefault="00B20982" w:rsidP="00B20982">
      <w:pPr>
        <w:spacing w:after="0"/>
      </w:pPr>
    </w:p>
    <w:p w14:paraId="563398E9" w14:textId="77777777" w:rsidR="00B20982" w:rsidRDefault="00B20982" w:rsidP="00B20982">
      <w:pPr>
        <w:spacing w:after="0"/>
      </w:pPr>
    </w:p>
    <w:p w14:paraId="147DFD50" w14:textId="77777777" w:rsidR="00B20982" w:rsidRPr="00787800" w:rsidRDefault="00B20982" w:rsidP="00787800">
      <w:pPr>
        <w:spacing w:after="0" w:line="240" w:lineRule="auto"/>
        <w:rPr>
          <w:rFonts w:ascii="Aptos" w:hAnsi="Aptos"/>
        </w:rPr>
      </w:pPr>
      <w:r w:rsidRPr="00787800">
        <w:rPr>
          <w:rFonts w:ascii="Aptos" w:hAnsi="Aptos"/>
        </w:rPr>
        <w:t>John Upton</w:t>
      </w:r>
    </w:p>
    <w:p w14:paraId="406B914C" w14:textId="77777777" w:rsidR="00B20982" w:rsidRPr="00787800" w:rsidRDefault="00B20982" w:rsidP="00787800">
      <w:pPr>
        <w:spacing w:after="0" w:line="240" w:lineRule="auto"/>
        <w:rPr>
          <w:rFonts w:ascii="Aptos" w:hAnsi="Aptos"/>
        </w:rPr>
      </w:pPr>
      <w:r w:rsidRPr="00787800">
        <w:rPr>
          <w:rFonts w:ascii="Aptos" w:hAnsi="Aptos"/>
        </w:rPr>
        <w:t>Managing Director</w:t>
      </w:r>
    </w:p>
    <w:p w14:paraId="0B14561D" w14:textId="7CC3DD17" w:rsidR="001F40FF" w:rsidRPr="00787800" w:rsidRDefault="00B20982" w:rsidP="00787800">
      <w:pPr>
        <w:spacing w:after="0" w:line="240" w:lineRule="auto"/>
        <w:rPr>
          <w:rFonts w:ascii="Aptos" w:hAnsi="Aptos"/>
        </w:rPr>
      </w:pPr>
      <w:r w:rsidRPr="00787800">
        <w:rPr>
          <w:rFonts w:ascii="Aptos" w:hAnsi="Aptos"/>
        </w:rPr>
        <w:t>Experience Education Student Travel Group</w:t>
      </w:r>
    </w:p>
    <w:sectPr w:rsidR="001F40FF" w:rsidRPr="00787800">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FF6D8" w14:textId="77777777" w:rsidR="003B58DC" w:rsidRDefault="003B58DC" w:rsidP="00F02790">
      <w:pPr>
        <w:spacing w:after="0" w:line="240" w:lineRule="auto"/>
      </w:pPr>
      <w:r>
        <w:separator/>
      </w:r>
    </w:p>
  </w:endnote>
  <w:endnote w:type="continuationSeparator" w:id="0">
    <w:p w14:paraId="2BA531CF" w14:textId="77777777" w:rsidR="003B58DC" w:rsidRDefault="003B58DC" w:rsidP="00F02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UIType">
    <w:altName w:val="Arial"/>
    <w:charset w:val="00"/>
    <w:family w:val="swiss"/>
    <w:pitch w:val="variable"/>
    <w:sig w:usb0="A0000027" w:usb1="0000005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D0D1F" w14:textId="0DDD9CF8" w:rsidR="00F02790" w:rsidRPr="00962090" w:rsidRDefault="00962090">
    <w:pPr>
      <w:pStyle w:val="Footer"/>
      <w:rPr>
        <w:rFonts w:ascii="Calibri" w:hAnsi="Calibri"/>
        <w:sz w:val="20"/>
      </w:rPr>
    </w:pPr>
    <w:r w:rsidRPr="00962090">
      <w:rPr>
        <w:rFonts w:ascii="Calibri" w:hAnsi="Calibri"/>
        <w:sz w:val="20"/>
      </w:rPr>
      <w:t>Customer SMS Joint V</w:t>
    </w:r>
    <w:r w:rsidR="00783923">
      <w:rPr>
        <w:rFonts w:ascii="Calibri" w:hAnsi="Calibri"/>
        <w:sz w:val="20"/>
      </w:rPr>
      <w:t>8</w:t>
    </w:r>
    <w:r w:rsidRPr="00962090">
      <w:rPr>
        <w:rFonts w:ascii="Calibri" w:hAnsi="Calibri"/>
        <w:sz w:val="20"/>
      </w:rPr>
      <w:t xml:space="preserve"> –</w:t>
    </w:r>
    <w:r w:rsidR="00783923">
      <w:rPr>
        <w:rFonts w:ascii="Calibri" w:hAnsi="Calibri"/>
        <w:sz w:val="20"/>
      </w:rPr>
      <w:t>March 2026</w:t>
    </w:r>
    <w:r w:rsidR="003865A0">
      <w:rPr>
        <w:rFonts w:ascii="Calibri" w:hAnsi="Calibri"/>
        <w:sz w:val="20"/>
      </w:rPr>
      <w:t xml:space="preserve"> </w:t>
    </w:r>
    <w:r w:rsidRPr="00962090">
      <w:rPr>
        <w:rFonts w:ascii="Calibri" w:hAnsi="Calibri"/>
        <w:sz w:val="20"/>
      </w:rPr>
      <w:t>(Web</w:t>
    </w:r>
    <w:r w:rsidR="00C53F4F">
      <w:rPr>
        <w:rFonts w:ascii="Calibri" w:hAnsi="Calibri"/>
        <w:sz w:val="20"/>
      </w:rPr>
      <w:t xml:space="preserve"> </w:t>
    </w:r>
    <w:r w:rsidR="00530B71">
      <w:rPr>
        <w:rFonts w:ascii="Calibri" w:hAnsi="Calibri"/>
        <w:sz w:val="20"/>
      </w:rPr>
      <w:t>Version</w:t>
    </w:r>
    <w:r w:rsidRPr="00962090">
      <w:rPr>
        <w:rFonts w:ascii="Calibri" w:hAnsi="Calibr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1EA2" w14:textId="77777777" w:rsidR="003B58DC" w:rsidRDefault="003B58DC" w:rsidP="00F02790">
      <w:pPr>
        <w:spacing w:after="0" w:line="240" w:lineRule="auto"/>
      </w:pPr>
      <w:r>
        <w:separator/>
      </w:r>
    </w:p>
  </w:footnote>
  <w:footnote w:type="continuationSeparator" w:id="0">
    <w:p w14:paraId="04F1393F" w14:textId="77777777" w:rsidR="003B58DC" w:rsidRDefault="003B58DC" w:rsidP="00F02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4D25"/>
    <w:multiLevelType w:val="hybridMultilevel"/>
    <w:tmpl w:val="B8645C60"/>
    <w:lvl w:ilvl="0" w:tplc="E632C5BC">
      <w:start w:val="1"/>
      <w:numFmt w:val="bullet"/>
      <w:lvlText w:val="-"/>
      <w:lvlJc w:val="left"/>
      <w:pPr>
        <w:ind w:left="1494" w:hanging="360"/>
      </w:pPr>
      <w:rPr>
        <w:rFonts w:ascii="TUIType" w:hAnsi="TUIType" w:hint="default"/>
        <w:sz w:val="22"/>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0D262F41"/>
    <w:multiLevelType w:val="hybridMultilevel"/>
    <w:tmpl w:val="01C8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86612"/>
    <w:multiLevelType w:val="hybridMultilevel"/>
    <w:tmpl w:val="CF0A5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B5584"/>
    <w:multiLevelType w:val="hybridMultilevel"/>
    <w:tmpl w:val="EAA8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8803E9"/>
    <w:multiLevelType w:val="hybridMultilevel"/>
    <w:tmpl w:val="53C4E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17529C"/>
    <w:multiLevelType w:val="hybridMultilevel"/>
    <w:tmpl w:val="DDDAB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5E4DF8"/>
    <w:multiLevelType w:val="multilevel"/>
    <w:tmpl w:val="68A87D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64A2858"/>
    <w:multiLevelType w:val="multilevel"/>
    <w:tmpl w:val="4EBC173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437346"/>
    <w:multiLevelType w:val="multilevel"/>
    <w:tmpl w:val="68A87D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62324C4"/>
    <w:multiLevelType w:val="hybridMultilevel"/>
    <w:tmpl w:val="4746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3A7A7D"/>
    <w:multiLevelType w:val="hybridMultilevel"/>
    <w:tmpl w:val="E6FE4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174A5E"/>
    <w:multiLevelType w:val="hybridMultilevel"/>
    <w:tmpl w:val="630AD3C4"/>
    <w:lvl w:ilvl="0" w:tplc="040C0001">
      <w:start w:val="1"/>
      <w:numFmt w:val="bullet"/>
      <w:lvlText w:val=""/>
      <w:lvlJc w:val="left"/>
      <w:pPr>
        <w:ind w:left="720" w:hanging="360"/>
      </w:pPr>
      <w:rPr>
        <w:rFonts w:ascii="Symbol" w:hAnsi="Symbol"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6B1358E"/>
    <w:multiLevelType w:val="hybridMultilevel"/>
    <w:tmpl w:val="67DCC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1F1888"/>
    <w:multiLevelType w:val="hybridMultilevel"/>
    <w:tmpl w:val="9AE0E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878079">
    <w:abstractNumId w:val="11"/>
  </w:num>
  <w:num w:numId="2" w16cid:durableId="1025404130">
    <w:abstractNumId w:val="0"/>
  </w:num>
  <w:num w:numId="3" w16cid:durableId="1931428998">
    <w:abstractNumId w:val="6"/>
  </w:num>
  <w:num w:numId="4" w16cid:durableId="1876456204">
    <w:abstractNumId w:val="8"/>
  </w:num>
  <w:num w:numId="5" w16cid:durableId="1867132297">
    <w:abstractNumId w:val="12"/>
  </w:num>
  <w:num w:numId="6" w16cid:durableId="727613217">
    <w:abstractNumId w:val="7"/>
  </w:num>
  <w:num w:numId="7" w16cid:durableId="1609896750">
    <w:abstractNumId w:val="1"/>
  </w:num>
  <w:num w:numId="8" w16cid:durableId="382876851">
    <w:abstractNumId w:val="2"/>
  </w:num>
  <w:num w:numId="9" w16cid:durableId="594632010">
    <w:abstractNumId w:val="13"/>
  </w:num>
  <w:num w:numId="10" w16cid:durableId="784229324">
    <w:abstractNumId w:val="9"/>
  </w:num>
  <w:num w:numId="11" w16cid:durableId="800271901">
    <w:abstractNumId w:val="5"/>
  </w:num>
  <w:num w:numId="12" w16cid:durableId="454182150">
    <w:abstractNumId w:val="4"/>
  </w:num>
  <w:num w:numId="13" w16cid:durableId="288975114">
    <w:abstractNumId w:val="10"/>
  </w:num>
  <w:num w:numId="14" w16cid:durableId="188471002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5BF"/>
    <w:rsid w:val="00032A95"/>
    <w:rsid w:val="000E05E4"/>
    <w:rsid w:val="00144234"/>
    <w:rsid w:val="00147291"/>
    <w:rsid w:val="001B2325"/>
    <w:rsid w:val="001F40FF"/>
    <w:rsid w:val="001F7071"/>
    <w:rsid w:val="0021069B"/>
    <w:rsid w:val="00286E95"/>
    <w:rsid w:val="0030299E"/>
    <w:rsid w:val="00312646"/>
    <w:rsid w:val="003205E9"/>
    <w:rsid w:val="003458D2"/>
    <w:rsid w:val="003809F8"/>
    <w:rsid w:val="003865A0"/>
    <w:rsid w:val="003B58DC"/>
    <w:rsid w:val="003D696E"/>
    <w:rsid w:val="003E49CD"/>
    <w:rsid w:val="00461E8A"/>
    <w:rsid w:val="004845BF"/>
    <w:rsid w:val="004A66AA"/>
    <w:rsid w:val="004B38B2"/>
    <w:rsid w:val="004E1FA4"/>
    <w:rsid w:val="004F38FE"/>
    <w:rsid w:val="005268F8"/>
    <w:rsid w:val="00530B71"/>
    <w:rsid w:val="005B7642"/>
    <w:rsid w:val="005B7BFD"/>
    <w:rsid w:val="005D03D0"/>
    <w:rsid w:val="00623839"/>
    <w:rsid w:val="00632959"/>
    <w:rsid w:val="00691410"/>
    <w:rsid w:val="00695829"/>
    <w:rsid w:val="006D6347"/>
    <w:rsid w:val="006E383B"/>
    <w:rsid w:val="006F7729"/>
    <w:rsid w:val="00783923"/>
    <w:rsid w:val="00787800"/>
    <w:rsid w:val="007C1EE2"/>
    <w:rsid w:val="007C629B"/>
    <w:rsid w:val="007E2B2B"/>
    <w:rsid w:val="008A06A5"/>
    <w:rsid w:val="008B111F"/>
    <w:rsid w:val="008C7514"/>
    <w:rsid w:val="009130B2"/>
    <w:rsid w:val="00921CC9"/>
    <w:rsid w:val="00946140"/>
    <w:rsid w:val="009461C4"/>
    <w:rsid w:val="00962090"/>
    <w:rsid w:val="009736C0"/>
    <w:rsid w:val="00A21808"/>
    <w:rsid w:val="00A32189"/>
    <w:rsid w:val="00AF365A"/>
    <w:rsid w:val="00B20982"/>
    <w:rsid w:val="00B52A90"/>
    <w:rsid w:val="00B66C0B"/>
    <w:rsid w:val="00B833D0"/>
    <w:rsid w:val="00BA6183"/>
    <w:rsid w:val="00BB223A"/>
    <w:rsid w:val="00BD72B2"/>
    <w:rsid w:val="00C53F4F"/>
    <w:rsid w:val="00C74C8C"/>
    <w:rsid w:val="00CA3598"/>
    <w:rsid w:val="00CB37B2"/>
    <w:rsid w:val="00CD7AD9"/>
    <w:rsid w:val="00D17C0C"/>
    <w:rsid w:val="00D22A87"/>
    <w:rsid w:val="00D6133A"/>
    <w:rsid w:val="00D673BF"/>
    <w:rsid w:val="00D87DC1"/>
    <w:rsid w:val="00DA6CF8"/>
    <w:rsid w:val="00DC523F"/>
    <w:rsid w:val="00DE0050"/>
    <w:rsid w:val="00E84097"/>
    <w:rsid w:val="00EB4D01"/>
    <w:rsid w:val="00ED3458"/>
    <w:rsid w:val="00EE4E80"/>
    <w:rsid w:val="00F02790"/>
    <w:rsid w:val="00F47B9C"/>
    <w:rsid w:val="00F8671D"/>
    <w:rsid w:val="00F9753E"/>
    <w:rsid w:val="00FF6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4B6B"/>
  <w15:chartTrackingRefBased/>
  <w15:docId w15:val="{AFACD9FD-3653-48D8-B6B5-39435521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5BF"/>
  </w:style>
  <w:style w:type="paragraph" w:styleId="Heading1">
    <w:name w:val="heading 1"/>
    <w:basedOn w:val="Normal"/>
    <w:next w:val="Normal"/>
    <w:link w:val="Heading1Char1"/>
    <w:uiPriority w:val="9"/>
    <w:qFormat/>
    <w:rsid w:val="00461E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1"/>
    <w:qFormat/>
    <w:rsid w:val="00FF628D"/>
    <w:pPr>
      <w:widowControl w:val="0"/>
      <w:tabs>
        <w:tab w:val="left" w:pos="567"/>
        <w:tab w:val="left" w:pos="851"/>
      </w:tabs>
      <w:spacing w:after="0" w:line="240" w:lineRule="auto"/>
      <w:outlineLvl w:val="1"/>
    </w:pPr>
    <w:rPr>
      <w:rFonts w:ascii="Calibri" w:eastAsia="Arial" w:hAnsi="Calibri"/>
      <w:b/>
      <w:bCs/>
      <w:sz w:val="20"/>
      <w:szCs w:val="16"/>
      <w:lang w:val="en-US"/>
    </w:rPr>
  </w:style>
  <w:style w:type="paragraph" w:styleId="Heading3">
    <w:name w:val="heading 3"/>
    <w:basedOn w:val="Normal"/>
    <w:next w:val="Normal"/>
    <w:link w:val="Heading3Char"/>
    <w:uiPriority w:val="9"/>
    <w:semiHidden/>
    <w:unhideWhenUsed/>
    <w:qFormat/>
    <w:rsid w:val="00FF628D"/>
    <w:pPr>
      <w:keepNext/>
      <w:keepLines/>
      <w:spacing w:before="40" w:after="0"/>
      <w:outlineLvl w:val="2"/>
    </w:pPr>
    <w:rPr>
      <w:rFonts w:ascii="TUIType" w:eastAsia="Times New Roman" w:hAnsi="TUIType" w:cs="Times New Roman"/>
      <w:b/>
      <w:bCs/>
    </w:rPr>
  </w:style>
  <w:style w:type="paragraph" w:styleId="Heading4">
    <w:name w:val="heading 4"/>
    <w:basedOn w:val="Normal"/>
    <w:next w:val="Normal"/>
    <w:link w:val="Heading4Char"/>
    <w:uiPriority w:val="9"/>
    <w:semiHidden/>
    <w:unhideWhenUsed/>
    <w:qFormat/>
    <w:rsid w:val="00FF628D"/>
    <w:pPr>
      <w:keepNext/>
      <w:keepLines/>
      <w:spacing w:before="40" w:after="0"/>
      <w:outlineLvl w:val="3"/>
    </w:pPr>
    <w:rPr>
      <w:rFonts w:ascii="Cambria" w:eastAsia="Times New Roman" w:hAnsi="Cambria" w:cs="Times New Roman"/>
      <w:i/>
      <w:iCs/>
      <w:color w:val="365F91"/>
    </w:rPr>
  </w:style>
  <w:style w:type="paragraph" w:styleId="Heading5">
    <w:name w:val="heading 5"/>
    <w:basedOn w:val="Normal"/>
    <w:next w:val="Normal"/>
    <w:link w:val="Heading5Char"/>
    <w:uiPriority w:val="9"/>
    <w:semiHidden/>
    <w:unhideWhenUsed/>
    <w:qFormat/>
    <w:rsid w:val="00FF628D"/>
    <w:pPr>
      <w:keepNext/>
      <w:keepLines/>
      <w:spacing w:before="40" w:after="0"/>
      <w:outlineLvl w:val="4"/>
    </w:pPr>
    <w:rPr>
      <w:rFonts w:ascii="Cambria" w:eastAsia="Times New Roman" w:hAnsi="Cambria" w:cs="Times New Roman"/>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1"/>
    <w:rsid w:val="00461E8A"/>
    <w:rPr>
      <w:rFonts w:eastAsia="Courier New"/>
      <w:b/>
      <w:bCs/>
      <w:color w:val="000000"/>
      <w:sz w:val="28"/>
      <w:szCs w:val="36"/>
      <w:lang w:val="en-US"/>
    </w:rPr>
  </w:style>
  <w:style w:type="paragraph" w:customStyle="1" w:styleId="Heading11">
    <w:name w:val="Heading 11"/>
    <w:basedOn w:val="Normal"/>
    <w:next w:val="Heading1"/>
    <w:link w:val="Heading1Char"/>
    <w:uiPriority w:val="1"/>
    <w:qFormat/>
    <w:rsid w:val="00461E8A"/>
    <w:pPr>
      <w:widowControl w:val="0"/>
      <w:tabs>
        <w:tab w:val="left" w:pos="567"/>
        <w:tab w:val="left" w:pos="851"/>
      </w:tabs>
      <w:spacing w:after="0" w:line="240" w:lineRule="auto"/>
      <w:outlineLvl w:val="0"/>
    </w:pPr>
    <w:rPr>
      <w:rFonts w:eastAsia="Courier New"/>
      <w:b/>
      <w:bCs/>
      <w:color w:val="000000"/>
      <w:sz w:val="28"/>
      <w:szCs w:val="36"/>
      <w:lang w:val="en-US"/>
    </w:rPr>
  </w:style>
  <w:style w:type="character" w:customStyle="1" w:styleId="Heading1Char1">
    <w:name w:val="Heading 1 Char1"/>
    <w:basedOn w:val="DefaultParagraphFont"/>
    <w:link w:val="Heading1"/>
    <w:uiPriority w:val="9"/>
    <w:rsid w:val="00461E8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02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790"/>
  </w:style>
  <w:style w:type="paragraph" w:styleId="Footer">
    <w:name w:val="footer"/>
    <w:basedOn w:val="Normal"/>
    <w:link w:val="FooterChar"/>
    <w:uiPriority w:val="99"/>
    <w:unhideWhenUsed/>
    <w:rsid w:val="00F02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790"/>
  </w:style>
  <w:style w:type="paragraph" w:styleId="NormalWeb">
    <w:name w:val="Normal (Web)"/>
    <w:basedOn w:val="Normal"/>
    <w:uiPriority w:val="99"/>
    <w:semiHidden/>
    <w:unhideWhenUsed/>
    <w:rsid w:val="006D63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461C4"/>
    <w:pPr>
      <w:tabs>
        <w:tab w:val="left" w:pos="567"/>
        <w:tab w:val="left" w:pos="851"/>
      </w:tabs>
      <w:spacing w:after="0" w:line="240" w:lineRule="auto"/>
      <w:ind w:left="720"/>
      <w:contextualSpacing/>
    </w:pPr>
    <w:rPr>
      <w:rFonts w:ascii="TUIType" w:hAnsi="TUIType"/>
    </w:rPr>
  </w:style>
  <w:style w:type="character" w:styleId="Hyperlink">
    <w:name w:val="Hyperlink"/>
    <w:basedOn w:val="DefaultParagraphFont"/>
    <w:uiPriority w:val="99"/>
    <w:unhideWhenUsed/>
    <w:rsid w:val="00695829"/>
    <w:rPr>
      <w:strike w:val="0"/>
      <w:dstrike w:val="0"/>
      <w:color w:val="0000FF"/>
      <w:u w:val="none"/>
      <w:effect w:val="none"/>
    </w:rPr>
  </w:style>
  <w:style w:type="paragraph" w:styleId="TOC1">
    <w:name w:val="toc 1"/>
    <w:basedOn w:val="Normal"/>
    <w:next w:val="Normal"/>
    <w:autoRedefine/>
    <w:uiPriority w:val="39"/>
    <w:unhideWhenUsed/>
    <w:rsid w:val="00695829"/>
    <w:pPr>
      <w:tabs>
        <w:tab w:val="left" w:pos="284"/>
        <w:tab w:val="right" w:pos="9498"/>
      </w:tabs>
      <w:spacing w:after="100" w:line="240" w:lineRule="auto"/>
    </w:pPr>
    <w:rPr>
      <w:rFonts w:ascii="Calibri" w:hAnsi="Calibri"/>
      <w:sz w:val="18"/>
    </w:rPr>
  </w:style>
  <w:style w:type="paragraph" w:styleId="TOC2">
    <w:name w:val="toc 2"/>
    <w:basedOn w:val="Normal"/>
    <w:next w:val="Normal"/>
    <w:autoRedefine/>
    <w:uiPriority w:val="39"/>
    <w:unhideWhenUsed/>
    <w:rsid w:val="00695829"/>
    <w:pPr>
      <w:tabs>
        <w:tab w:val="left" w:pos="880"/>
        <w:tab w:val="right" w:pos="9498"/>
      </w:tabs>
      <w:spacing w:after="100" w:line="240" w:lineRule="auto"/>
      <w:ind w:left="220"/>
    </w:pPr>
    <w:rPr>
      <w:rFonts w:ascii="Calibri" w:hAnsi="Calibri"/>
      <w:sz w:val="18"/>
    </w:rPr>
  </w:style>
  <w:style w:type="paragraph" w:styleId="TOCHeading">
    <w:name w:val="TOC Heading"/>
    <w:basedOn w:val="Heading1"/>
    <w:next w:val="Normal"/>
    <w:uiPriority w:val="39"/>
    <w:unhideWhenUsed/>
    <w:qFormat/>
    <w:rsid w:val="00695829"/>
    <w:pPr>
      <w:outlineLvl w:val="9"/>
    </w:pPr>
    <w:rPr>
      <w:lang w:val="en-US"/>
    </w:rPr>
  </w:style>
  <w:style w:type="character" w:customStyle="1" w:styleId="Heading2Char">
    <w:name w:val="Heading 2 Char"/>
    <w:basedOn w:val="DefaultParagraphFont"/>
    <w:link w:val="Heading2"/>
    <w:uiPriority w:val="1"/>
    <w:rsid w:val="00FF628D"/>
    <w:rPr>
      <w:rFonts w:ascii="Calibri" w:eastAsia="Arial" w:hAnsi="Calibri"/>
      <w:b/>
      <w:bCs/>
      <w:sz w:val="20"/>
      <w:szCs w:val="16"/>
      <w:lang w:val="en-US"/>
    </w:rPr>
  </w:style>
  <w:style w:type="character" w:customStyle="1" w:styleId="Heading3Char">
    <w:name w:val="Heading 3 Char"/>
    <w:basedOn w:val="DefaultParagraphFont"/>
    <w:link w:val="Heading3"/>
    <w:uiPriority w:val="9"/>
    <w:semiHidden/>
    <w:rsid w:val="00FF628D"/>
    <w:rPr>
      <w:rFonts w:ascii="TUIType" w:eastAsia="Times New Roman" w:hAnsi="TUIType" w:cs="Times New Roman"/>
      <w:b/>
      <w:bCs/>
    </w:rPr>
  </w:style>
  <w:style w:type="character" w:customStyle="1" w:styleId="Heading4Char">
    <w:name w:val="Heading 4 Char"/>
    <w:basedOn w:val="DefaultParagraphFont"/>
    <w:link w:val="Heading4"/>
    <w:uiPriority w:val="9"/>
    <w:semiHidden/>
    <w:rsid w:val="00FF628D"/>
    <w:rPr>
      <w:rFonts w:ascii="Cambria" w:eastAsia="Times New Roman" w:hAnsi="Cambria" w:cs="Times New Roman"/>
      <w:i/>
      <w:iCs/>
      <w:color w:val="365F91"/>
    </w:rPr>
  </w:style>
  <w:style w:type="character" w:customStyle="1" w:styleId="Heading5Char">
    <w:name w:val="Heading 5 Char"/>
    <w:basedOn w:val="DefaultParagraphFont"/>
    <w:link w:val="Heading5"/>
    <w:uiPriority w:val="9"/>
    <w:semiHidden/>
    <w:rsid w:val="00FF628D"/>
    <w:rPr>
      <w:rFonts w:ascii="Cambria" w:eastAsia="Times New Roman" w:hAnsi="Cambria" w:cs="Times New Roman"/>
      <w:color w:val="365F91"/>
    </w:rPr>
  </w:style>
  <w:style w:type="paragraph" w:customStyle="1" w:styleId="Heading31">
    <w:name w:val="Heading 31"/>
    <w:basedOn w:val="Normal"/>
    <w:next w:val="Normal"/>
    <w:uiPriority w:val="9"/>
    <w:unhideWhenUsed/>
    <w:qFormat/>
    <w:rsid w:val="00FF628D"/>
    <w:pPr>
      <w:keepNext/>
      <w:keepLines/>
      <w:tabs>
        <w:tab w:val="left" w:pos="567"/>
        <w:tab w:val="left" w:pos="851"/>
      </w:tabs>
      <w:spacing w:after="0" w:line="240" w:lineRule="auto"/>
      <w:outlineLvl w:val="2"/>
    </w:pPr>
    <w:rPr>
      <w:rFonts w:ascii="TUIType" w:eastAsia="Times New Roman" w:hAnsi="TUIType" w:cs="Times New Roman"/>
      <w:b/>
      <w:bCs/>
    </w:rPr>
  </w:style>
  <w:style w:type="paragraph" w:customStyle="1" w:styleId="Heading41">
    <w:name w:val="Heading 41"/>
    <w:basedOn w:val="Normal"/>
    <w:next w:val="Normal"/>
    <w:uiPriority w:val="9"/>
    <w:semiHidden/>
    <w:unhideWhenUsed/>
    <w:qFormat/>
    <w:rsid w:val="00FF628D"/>
    <w:pPr>
      <w:keepNext/>
      <w:keepLines/>
      <w:tabs>
        <w:tab w:val="left" w:pos="567"/>
        <w:tab w:val="left" w:pos="851"/>
      </w:tabs>
      <w:spacing w:before="40" w:after="0" w:line="240" w:lineRule="auto"/>
      <w:outlineLvl w:val="3"/>
    </w:pPr>
    <w:rPr>
      <w:rFonts w:ascii="Cambria" w:eastAsia="Times New Roman" w:hAnsi="Cambria" w:cs="Times New Roman"/>
      <w:i/>
      <w:iCs/>
      <w:color w:val="365F91"/>
    </w:rPr>
  </w:style>
  <w:style w:type="paragraph" w:customStyle="1" w:styleId="Heading51">
    <w:name w:val="Heading 51"/>
    <w:basedOn w:val="Normal"/>
    <w:next w:val="Normal"/>
    <w:uiPriority w:val="9"/>
    <w:semiHidden/>
    <w:unhideWhenUsed/>
    <w:qFormat/>
    <w:rsid w:val="00FF628D"/>
    <w:pPr>
      <w:keepNext/>
      <w:keepLines/>
      <w:tabs>
        <w:tab w:val="left" w:pos="567"/>
        <w:tab w:val="left" w:pos="851"/>
      </w:tabs>
      <w:spacing w:before="40" w:after="0" w:line="240" w:lineRule="auto"/>
      <w:outlineLvl w:val="4"/>
    </w:pPr>
    <w:rPr>
      <w:rFonts w:ascii="Cambria" w:eastAsia="Times New Roman" w:hAnsi="Cambria" w:cs="Times New Roman"/>
      <w:color w:val="365F91"/>
    </w:rPr>
  </w:style>
  <w:style w:type="paragraph" w:styleId="BalloonText">
    <w:name w:val="Balloon Text"/>
    <w:basedOn w:val="Normal"/>
    <w:link w:val="BalloonTextChar"/>
    <w:uiPriority w:val="99"/>
    <w:semiHidden/>
    <w:unhideWhenUsed/>
    <w:rsid w:val="00FF628D"/>
    <w:pPr>
      <w:tabs>
        <w:tab w:val="left" w:pos="567"/>
        <w:tab w:val="left" w:pos="851"/>
      </w:tabs>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28D"/>
    <w:rPr>
      <w:rFonts w:ascii="Tahoma" w:hAnsi="Tahoma" w:cs="Tahoma"/>
      <w:sz w:val="16"/>
      <w:szCs w:val="16"/>
    </w:rPr>
  </w:style>
  <w:style w:type="paragraph" w:styleId="BodyText">
    <w:name w:val="Body Text"/>
    <w:basedOn w:val="Normal"/>
    <w:link w:val="BodyTextChar"/>
    <w:uiPriority w:val="1"/>
    <w:qFormat/>
    <w:rsid w:val="00FF628D"/>
    <w:pPr>
      <w:widowControl w:val="0"/>
      <w:tabs>
        <w:tab w:val="left" w:pos="567"/>
        <w:tab w:val="left" w:pos="851"/>
      </w:tabs>
      <w:spacing w:after="0" w:line="240" w:lineRule="auto"/>
      <w:ind w:left="20"/>
    </w:pPr>
    <w:rPr>
      <w:rFonts w:ascii="Arial" w:eastAsia="Arial" w:hAnsi="Arial"/>
      <w:sz w:val="16"/>
      <w:szCs w:val="16"/>
      <w:lang w:val="en-US"/>
    </w:rPr>
  </w:style>
  <w:style w:type="character" w:customStyle="1" w:styleId="BodyTextChar">
    <w:name w:val="Body Text Char"/>
    <w:basedOn w:val="DefaultParagraphFont"/>
    <w:link w:val="BodyText"/>
    <w:uiPriority w:val="1"/>
    <w:rsid w:val="00FF628D"/>
    <w:rPr>
      <w:rFonts w:ascii="Arial" w:eastAsia="Arial" w:hAnsi="Arial"/>
      <w:sz w:val="16"/>
      <w:szCs w:val="16"/>
      <w:lang w:val="en-US"/>
    </w:rPr>
  </w:style>
  <w:style w:type="paragraph" w:customStyle="1" w:styleId="TableParagraph">
    <w:name w:val="Table Paragraph"/>
    <w:basedOn w:val="Normal"/>
    <w:uiPriority w:val="1"/>
    <w:qFormat/>
    <w:rsid w:val="00FF628D"/>
    <w:pPr>
      <w:widowControl w:val="0"/>
      <w:tabs>
        <w:tab w:val="left" w:pos="567"/>
        <w:tab w:val="left" w:pos="851"/>
      </w:tabs>
      <w:spacing w:after="0" w:line="240" w:lineRule="auto"/>
    </w:pPr>
    <w:rPr>
      <w:rFonts w:ascii="TUIType" w:hAnsi="TUIType"/>
      <w:lang w:val="en-US"/>
    </w:rPr>
  </w:style>
  <w:style w:type="paragraph" w:customStyle="1" w:styleId="Default">
    <w:name w:val="Default"/>
    <w:rsid w:val="00FF628D"/>
    <w:pPr>
      <w:autoSpaceDE w:val="0"/>
      <w:autoSpaceDN w:val="0"/>
      <w:adjustRightInd w:val="0"/>
      <w:spacing w:after="0" w:line="240" w:lineRule="auto"/>
    </w:pPr>
    <w:rPr>
      <w:rFonts w:ascii="Helvetica 45 Light" w:hAnsi="Helvetica 45 Light" w:cs="Helvetica 45 Light"/>
      <w:color w:val="000000"/>
      <w:sz w:val="24"/>
      <w:szCs w:val="24"/>
      <w:lang w:val="fr-FR"/>
    </w:rPr>
  </w:style>
  <w:style w:type="character" w:customStyle="1" w:styleId="A2">
    <w:name w:val="A2"/>
    <w:uiPriority w:val="99"/>
    <w:rsid w:val="00FF628D"/>
    <w:rPr>
      <w:rFonts w:cs="Helvetica 45 Light"/>
      <w:color w:val="000000"/>
    </w:rPr>
  </w:style>
  <w:style w:type="character" w:styleId="Strong">
    <w:name w:val="Strong"/>
    <w:basedOn w:val="DefaultParagraphFont"/>
    <w:uiPriority w:val="22"/>
    <w:qFormat/>
    <w:rsid w:val="00FF628D"/>
    <w:rPr>
      <w:b/>
      <w:bCs/>
    </w:rPr>
  </w:style>
  <w:style w:type="table" w:styleId="TableGrid">
    <w:name w:val="Table Grid"/>
    <w:basedOn w:val="TableNormal"/>
    <w:uiPriority w:val="39"/>
    <w:rsid w:val="00FF628D"/>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FF628D"/>
  </w:style>
  <w:style w:type="paragraph" w:styleId="NoSpacing">
    <w:name w:val="No Spacing"/>
    <w:uiPriority w:val="1"/>
    <w:qFormat/>
    <w:rsid w:val="00FF628D"/>
    <w:pPr>
      <w:spacing w:after="0" w:line="240" w:lineRule="auto"/>
    </w:pPr>
    <w:rPr>
      <w:lang w:val="fr-FR"/>
    </w:rPr>
  </w:style>
  <w:style w:type="character" w:customStyle="1" w:styleId="FollowedHyperlink1">
    <w:name w:val="FollowedHyperlink1"/>
    <w:basedOn w:val="DefaultParagraphFont"/>
    <w:uiPriority w:val="99"/>
    <w:semiHidden/>
    <w:unhideWhenUsed/>
    <w:rsid w:val="00FF628D"/>
    <w:rPr>
      <w:color w:val="800080"/>
      <w:u w:val="single"/>
    </w:rPr>
  </w:style>
  <w:style w:type="paragraph" w:customStyle="1" w:styleId="TOCHeading1">
    <w:name w:val="TOC Heading1"/>
    <w:basedOn w:val="Heading1"/>
    <w:next w:val="Normal"/>
    <w:uiPriority w:val="39"/>
    <w:unhideWhenUsed/>
    <w:qFormat/>
    <w:rsid w:val="00FF628D"/>
    <w:pPr>
      <w:tabs>
        <w:tab w:val="left" w:pos="567"/>
        <w:tab w:val="left" w:pos="851"/>
      </w:tabs>
      <w:spacing w:before="480" w:line="276" w:lineRule="auto"/>
      <w:outlineLvl w:val="9"/>
    </w:pPr>
    <w:rPr>
      <w:b/>
      <w:bCs/>
      <w:sz w:val="28"/>
      <w:szCs w:val="28"/>
      <w:lang w:val="en-US" w:eastAsia="ja-JP"/>
    </w:rPr>
  </w:style>
  <w:style w:type="paragraph" w:styleId="BodyText3">
    <w:name w:val="Body Text 3"/>
    <w:basedOn w:val="Normal"/>
    <w:link w:val="BodyText3Char"/>
    <w:uiPriority w:val="99"/>
    <w:semiHidden/>
    <w:unhideWhenUsed/>
    <w:rsid w:val="00FF628D"/>
    <w:pPr>
      <w:tabs>
        <w:tab w:val="left" w:pos="567"/>
        <w:tab w:val="left" w:pos="851"/>
      </w:tabs>
      <w:spacing w:after="120" w:line="240" w:lineRule="auto"/>
    </w:pPr>
    <w:rPr>
      <w:rFonts w:ascii="TUIType" w:hAnsi="TUIType"/>
      <w:sz w:val="16"/>
      <w:szCs w:val="16"/>
    </w:rPr>
  </w:style>
  <w:style w:type="character" w:customStyle="1" w:styleId="BodyText3Char">
    <w:name w:val="Body Text 3 Char"/>
    <w:basedOn w:val="DefaultParagraphFont"/>
    <w:link w:val="BodyText3"/>
    <w:uiPriority w:val="99"/>
    <w:semiHidden/>
    <w:rsid w:val="00FF628D"/>
    <w:rPr>
      <w:rFonts w:ascii="TUIType" w:hAnsi="TUIType"/>
      <w:sz w:val="16"/>
      <w:szCs w:val="16"/>
    </w:rPr>
  </w:style>
  <w:style w:type="paragraph" w:styleId="Revision">
    <w:name w:val="Revision"/>
    <w:hidden/>
    <w:uiPriority w:val="99"/>
    <w:semiHidden/>
    <w:rsid w:val="00FF628D"/>
    <w:pPr>
      <w:spacing w:after="0" w:line="240" w:lineRule="auto"/>
    </w:pPr>
    <w:rPr>
      <w:rFonts w:ascii="TUIType" w:hAnsi="TUIType"/>
    </w:rPr>
  </w:style>
  <w:style w:type="paragraph" w:styleId="Title">
    <w:name w:val="Title"/>
    <w:basedOn w:val="Normal"/>
    <w:link w:val="TitleChar"/>
    <w:qFormat/>
    <w:rsid w:val="00FF628D"/>
    <w:pPr>
      <w:spacing w:after="0" w:line="240" w:lineRule="auto"/>
      <w:jc w:val="center"/>
    </w:pPr>
    <w:rPr>
      <w:rFonts w:ascii="Times New Roman" w:eastAsia="Times New Roman" w:hAnsi="Times New Roman" w:cs="Times New Roman"/>
      <w:b/>
      <w:bCs/>
      <w:sz w:val="24"/>
      <w:szCs w:val="24"/>
      <w:u w:val="single"/>
    </w:rPr>
  </w:style>
  <w:style w:type="character" w:customStyle="1" w:styleId="TitleChar">
    <w:name w:val="Title Char"/>
    <w:basedOn w:val="DefaultParagraphFont"/>
    <w:link w:val="Title"/>
    <w:rsid w:val="00FF628D"/>
    <w:rPr>
      <w:rFonts w:ascii="Times New Roman" w:eastAsia="Times New Roman" w:hAnsi="Times New Roman" w:cs="Times New Roman"/>
      <w:b/>
      <w:bCs/>
      <w:sz w:val="24"/>
      <w:szCs w:val="24"/>
      <w:u w:val="single"/>
    </w:rPr>
  </w:style>
  <w:style w:type="paragraph" w:styleId="Subtitle">
    <w:name w:val="Subtitle"/>
    <w:basedOn w:val="Normal"/>
    <w:link w:val="SubtitleChar"/>
    <w:qFormat/>
    <w:rsid w:val="00FF628D"/>
    <w:pPr>
      <w:spacing w:after="0" w:line="240" w:lineRule="auto"/>
    </w:pPr>
    <w:rPr>
      <w:rFonts w:ascii="TUIType" w:eastAsia="Times New Roman" w:hAnsi="TUIType" w:cs="Times New Roman"/>
      <w:b/>
      <w:bCs/>
      <w:sz w:val="24"/>
      <w:szCs w:val="24"/>
    </w:rPr>
  </w:style>
  <w:style w:type="character" w:customStyle="1" w:styleId="SubtitleChar">
    <w:name w:val="Subtitle Char"/>
    <w:basedOn w:val="DefaultParagraphFont"/>
    <w:link w:val="Subtitle"/>
    <w:rsid w:val="00FF628D"/>
    <w:rPr>
      <w:rFonts w:ascii="TUIType" w:eastAsia="Times New Roman" w:hAnsi="TUIType" w:cs="Times New Roman"/>
      <w:b/>
      <w:bCs/>
      <w:sz w:val="24"/>
      <w:szCs w:val="24"/>
    </w:rPr>
  </w:style>
  <w:style w:type="paragraph" w:customStyle="1" w:styleId="TOC31">
    <w:name w:val="TOC 31"/>
    <w:basedOn w:val="Normal"/>
    <w:next w:val="Normal"/>
    <w:autoRedefine/>
    <w:uiPriority w:val="39"/>
    <w:unhideWhenUsed/>
    <w:rsid w:val="00FF628D"/>
    <w:pPr>
      <w:tabs>
        <w:tab w:val="right" w:pos="9498"/>
      </w:tabs>
      <w:spacing w:after="100"/>
      <w:ind w:left="142" w:firstLine="709"/>
    </w:pPr>
    <w:rPr>
      <w:rFonts w:eastAsia="Times New Roman" w:cs="Times New Roman"/>
      <w:lang w:val="en-US"/>
    </w:rPr>
  </w:style>
  <w:style w:type="character" w:customStyle="1" w:styleId="textocontenidosnegro1">
    <w:name w:val="textocontenidosnegro1"/>
    <w:rsid w:val="00FF628D"/>
  </w:style>
  <w:style w:type="paragraph" w:styleId="BodyText2">
    <w:name w:val="Body Text 2"/>
    <w:basedOn w:val="Normal"/>
    <w:link w:val="BodyText2Char"/>
    <w:uiPriority w:val="99"/>
    <w:semiHidden/>
    <w:unhideWhenUsed/>
    <w:rsid w:val="00FF628D"/>
    <w:pPr>
      <w:tabs>
        <w:tab w:val="left" w:pos="567"/>
        <w:tab w:val="left" w:pos="851"/>
      </w:tabs>
      <w:spacing w:after="120" w:line="480" w:lineRule="auto"/>
    </w:pPr>
    <w:rPr>
      <w:rFonts w:ascii="TUIType" w:hAnsi="TUIType"/>
    </w:rPr>
  </w:style>
  <w:style w:type="character" w:customStyle="1" w:styleId="BodyText2Char">
    <w:name w:val="Body Text 2 Char"/>
    <w:basedOn w:val="DefaultParagraphFont"/>
    <w:link w:val="BodyText2"/>
    <w:uiPriority w:val="99"/>
    <w:semiHidden/>
    <w:rsid w:val="00FF628D"/>
    <w:rPr>
      <w:rFonts w:ascii="TUIType" w:hAnsi="TUIType"/>
    </w:rPr>
  </w:style>
  <w:style w:type="character" w:styleId="UnresolvedMention">
    <w:name w:val="Unresolved Mention"/>
    <w:basedOn w:val="DefaultParagraphFont"/>
    <w:uiPriority w:val="99"/>
    <w:semiHidden/>
    <w:unhideWhenUsed/>
    <w:rsid w:val="00FF628D"/>
    <w:rPr>
      <w:color w:val="808080"/>
      <w:shd w:val="clear" w:color="auto" w:fill="E6E6E6"/>
    </w:rPr>
  </w:style>
  <w:style w:type="paragraph" w:customStyle="1" w:styleId="TOC41">
    <w:name w:val="TOC 41"/>
    <w:basedOn w:val="Normal"/>
    <w:next w:val="Normal"/>
    <w:autoRedefine/>
    <w:uiPriority w:val="39"/>
    <w:unhideWhenUsed/>
    <w:rsid w:val="00FF628D"/>
    <w:pPr>
      <w:spacing w:after="100"/>
      <w:ind w:left="660"/>
    </w:pPr>
    <w:rPr>
      <w:rFonts w:eastAsia="Times New Roman"/>
      <w:lang w:eastAsia="en-GB"/>
    </w:rPr>
  </w:style>
  <w:style w:type="paragraph" w:customStyle="1" w:styleId="TOC51">
    <w:name w:val="TOC 51"/>
    <w:basedOn w:val="Normal"/>
    <w:next w:val="Normal"/>
    <w:autoRedefine/>
    <w:uiPriority w:val="39"/>
    <w:unhideWhenUsed/>
    <w:rsid w:val="00FF628D"/>
    <w:pPr>
      <w:spacing w:after="100"/>
      <w:ind w:left="880"/>
    </w:pPr>
    <w:rPr>
      <w:rFonts w:eastAsia="Times New Roman"/>
      <w:lang w:eastAsia="en-GB"/>
    </w:rPr>
  </w:style>
  <w:style w:type="paragraph" w:customStyle="1" w:styleId="TOC61">
    <w:name w:val="TOC 61"/>
    <w:basedOn w:val="Normal"/>
    <w:next w:val="Normal"/>
    <w:autoRedefine/>
    <w:uiPriority w:val="39"/>
    <w:unhideWhenUsed/>
    <w:rsid w:val="00FF628D"/>
    <w:pPr>
      <w:spacing w:after="100"/>
      <w:ind w:left="1100"/>
    </w:pPr>
    <w:rPr>
      <w:rFonts w:eastAsia="Times New Roman"/>
      <w:lang w:eastAsia="en-GB"/>
    </w:rPr>
  </w:style>
  <w:style w:type="paragraph" w:customStyle="1" w:styleId="TOC71">
    <w:name w:val="TOC 71"/>
    <w:basedOn w:val="Normal"/>
    <w:next w:val="Normal"/>
    <w:autoRedefine/>
    <w:uiPriority w:val="39"/>
    <w:unhideWhenUsed/>
    <w:rsid w:val="00FF628D"/>
    <w:pPr>
      <w:spacing w:after="100"/>
      <w:ind w:left="1320"/>
    </w:pPr>
    <w:rPr>
      <w:rFonts w:eastAsia="Times New Roman"/>
      <w:lang w:eastAsia="en-GB"/>
    </w:rPr>
  </w:style>
  <w:style w:type="paragraph" w:customStyle="1" w:styleId="TOC81">
    <w:name w:val="TOC 81"/>
    <w:basedOn w:val="Normal"/>
    <w:next w:val="Normal"/>
    <w:autoRedefine/>
    <w:uiPriority w:val="39"/>
    <w:unhideWhenUsed/>
    <w:rsid w:val="00FF628D"/>
    <w:pPr>
      <w:spacing w:after="100"/>
      <w:ind w:left="1540"/>
    </w:pPr>
    <w:rPr>
      <w:rFonts w:eastAsia="Times New Roman"/>
      <w:lang w:eastAsia="en-GB"/>
    </w:rPr>
  </w:style>
  <w:style w:type="paragraph" w:customStyle="1" w:styleId="TOC91">
    <w:name w:val="TOC 91"/>
    <w:basedOn w:val="Normal"/>
    <w:next w:val="Normal"/>
    <w:autoRedefine/>
    <w:uiPriority w:val="39"/>
    <w:unhideWhenUsed/>
    <w:rsid w:val="00FF628D"/>
    <w:pPr>
      <w:spacing w:after="100"/>
      <w:ind w:left="1760"/>
    </w:pPr>
    <w:rPr>
      <w:rFonts w:eastAsia="Times New Roman"/>
      <w:lang w:eastAsia="en-GB"/>
    </w:rPr>
  </w:style>
  <w:style w:type="paragraph" w:customStyle="1" w:styleId="Normal1">
    <w:name w:val="Normal1"/>
    <w:basedOn w:val="Normal"/>
    <w:rsid w:val="00FF62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2">
    <w:name w:val="h2"/>
    <w:basedOn w:val="DefaultParagraphFont"/>
    <w:rsid w:val="00FF628D"/>
  </w:style>
  <w:style w:type="character" w:customStyle="1" w:styleId="Heading3Char1">
    <w:name w:val="Heading 3 Char1"/>
    <w:basedOn w:val="DefaultParagraphFont"/>
    <w:uiPriority w:val="9"/>
    <w:semiHidden/>
    <w:rsid w:val="00FF628D"/>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FF628D"/>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FF628D"/>
    <w:rPr>
      <w:color w:val="954F72" w:themeColor="followedHyperlink"/>
      <w:u w:val="single"/>
    </w:rPr>
  </w:style>
  <w:style w:type="character" w:customStyle="1" w:styleId="Heading5Char1">
    <w:name w:val="Heading 5 Char1"/>
    <w:basedOn w:val="DefaultParagraphFont"/>
    <w:uiPriority w:val="9"/>
    <w:semiHidden/>
    <w:rsid w:val="00FF628D"/>
    <w:rPr>
      <w:rFonts w:asciiTheme="majorHAnsi" w:eastAsiaTheme="majorEastAsia" w:hAnsiTheme="majorHAnsi" w:cstheme="majorBidi"/>
      <w:color w:val="2F5496" w:themeColor="accent1" w:themeShade="BF"/>
    </w:rPr>
  </w:style>
  <w:style w:type="paragraph" w:styleId="TOC3">
    <w:name w:val="toc 3"/>
    <w:basedOn w:val="Normal"/>
    <w:next w:val="Normal"/>
    <w:autoRedefine/>
    <w:uiPriority w:val="39"/>
    <w:unhideWhenUsed/>
    <w:rsid w:val="00FF628D"/>
    <w:pPr>
      <w:spacing w:after="100"/>
      <w:ind w:left="440"/>
    </w:pPr>
    <w:rPr>
      <w:rFonts w:eastAsiaTheme="minorEastAsia"/>
      <w:lang w:eastAsia="en-GB"/>
    </w:rPr>
  </w:style>
  <w:style w:type="paragraph" w:styleId="TOC4">
    <w:name w:val="toc 4"/>
    <w:basedOn w:val="Normal"/>
    <w:next w:val="Normal"/>
    <w:autoRedefine/>
    <w:uiPriority w:val="39"/>
    <w:unhideWhenUsed/>
    <w:rsid w:val="00FF628D"/>
    <w:pPr>
      <w:spacing w:after="100"/>
      <w:ind w:left="660"/>
    </w:pPr>
    <w:rPr>
      <w:rFonts w:eastAsiaTheme="minorEastAsia"/>
      <w:lang w:eastAsia="en-GB"/>
    </w:rPr>
  </w:style>
  <w:style w:type="paragraph" w:styleId="TOC5">
    <w:name w:val="toc 5"/>
    <w:basedOn w:val="Normal"/>
    <w:next w:val="Normal"/>
    <w:autoRedefine/>
    <w:uiPriority w:val="39"/>
    <w:unhideWhenUsed/>
    <w:rsid w:val="00FF628D"/>
    <w:pPr>
      <w:spacing w:after="100"/>
      <w:ind w:left="880"/>
    </w:pPr>
    <w:rPr>
      <w:rFonts w:eastAsiaTheme="minorEastAsia"/>
      <w:lang w:eastAsia="en-GB"/>
    </w:rPr>
  </w:style>
  <w:style w:type="paragraph" w:styleId="TOC6">
    <w:name w:val="toc 6"/>
    <w:basedOn w:val="Normal"/>
    <w:next w:val="Normal"/>
    <w:autoRedefine/>
    <w:uiPriority w:val="39"/>
    <w:unhideWhenUsed/>
    <w:rsid w:val="00FF628D"/>
    <w:pPr>
      <w:spacing w:after="100"/>
      <w:ind w:left="1100"/>
    </w:pPr>
    <w:rPr>
      <w:rFonts w:eastAsiaTheme="minorEastAsia"/>
      <w:lang w:eastAsia="en-GB"/>
    </w:rPr>
  </w:style>
  <w:style w:type="paragraph" w:styleId="TOC7">
    <w:name w:val="toc 7"/>
    <w:basedOn w:val="Normal"/>
    <w:next w:val="Normal"/>
    <w:autoRedefine/>
    <w:uiPriority w:val="39"/>
    <w:unhideWhenUsed/>
    <w:rsid w:val="00FF628D"/>
    <w:pPr>
      <w:spacing w:after="100"/>
      <w:ind w:left="1320"/>
    </w:pPr>
    <w:rPr>
      <w:rFonts w:eastAsiaTheme="minorEastAsia"/>
      <w:lang w:eastAsia="en-GB"/>
    </w:rPr>
  </w:style>
  <w:style w:type="paragraph" w:styleId="TOC8">
    <w:name w:val="toc 8"/>
    <w:basedOn w:val="Normal"/>
    <w:next w:val="Normal"/>
    <w:autoRedefine/>
    <w:uiPriority w:val="39"/>
    <w:unhideWhenUsed/>
    <w:rsid w:val="00FF628D"/>
    <w:pPr>
      <w:spacing w:after="100"/>
      <w:ind w:left="1540"/>
    </w:pPr>
    <w:rPr>
      <w:rFonts w:eastAsiaTheme="minorEastAsia"/>
      <w:lang w:eastAsia="en-GB"/>
    </w:rPr>
  </w:style>
  <w:style w:type="paragraph" w:styleId="TOC9">
    <w:name w:val="toc 9"/>
    <w:basedOn w:val="Normal"/>
    <w:next w:val="Normal"/>
    <w:autoRedefine/>
    <w:uiPriority w:val="39"/>
    <w:unhideWhenUsed/>
    <w:rsid w:val="00FF628D"/>
    <w:pPr>
      <w:spacing w:after="100"/>
      <w:ind w:left="1760"/>
    </w:pPr>
    <w:rPr>
      <w:rFonts w:eastAsiaTheme="minorEastAsia"/>
      <w:lang w:eastAsia="en-GB"/>
    </w:rPr>
  </w:style>
  <w:style w:type="paragraph" w:customStyle="1" w:styleId="xmsonormal">
    <w:name w:val="x_msonormal"/>
    <w:basedOn w:val="Normal"/>
    <w:rsid w:val="00FF628D"/>
    <w:pPr>
      <w:spacing w:after="0" w:line="240" w:lineRule="auto"/>
    </w:pPr>
    <w:rPr>
      <w:rFonts w:ascii="Calibri" w:hAnsi="Calibri" w:cs="Calibri"/>
      <w:lang w:eastAsia="en-GB"/>
    </w:rPr>
  </w:style>
  <w:style w:type="paragraph" w:styleId="CommentText">
    <w:name w:val="annotation text"/>
    <w:basedOn w:val="Normal"/>
    <w:link w:val="CommentTextChar"/>
    <w:uiPriority w:val="99"/>
    <w:unhideWhenUsed/>
    <w:rsid w:val="00FF628D"/>
    <w:pPr>
      <w:spacing w:line="240" w:lineRule="auto"/>
    </w:pPr>
    <w:rPr>
      <w:sz w:val="20"/>
      <w:szCs w:val="20"/>
    </w:rPr>
  </w:style>
  <w:style w:type="character" w:customStyle="1" w:styleId="CommentTextChar">
    <w:name w:val="Comment Text Char"/>
    <w:basedOn w:val="DefaultParagraphFont"/>
    <w:link w:val="CommentText"/>
    <w:uiPriority w:val="99"/>
    <w:rsid w:val="00FF628D"/>
    <w:rPr>
      <w:sz w:val="20"/>
      <w:szCs w:val="20"/>
    </w:rPr>
  </w:style>
  <w:style w:type="character" w:styleId="CommentReference">
    <w:name w:val="annotation reference"/>
    <w:basedOn w:val="DefaultParagraphFont"/>
    <w:uiPriority w:val="99"/>
    <w:semiHidden/>
    <w:unhideWhenUsed/>
    <w:rsid w:val="00FF628D"/>
    <w:rPr>
      <w:sz w:val="16"/>
      <w:szCs w:val="16"/>
    </w:rPr>
  </w:style>
  <w:style w:type="paragraph" w:styleId="CommentSubject">
    <w:name w:val="annotation subject"/>
    <w:basedOn w:val="CommentText"/>
    <w:next w:val="CommentText"/>
    <w:link w:val="CommentSubjectChar"/>
    <w:uiPriority w:val="99"/>
    <w:semiHidden/>
    <w:unhideWhenUsed/>
    <w:rsid w:val="00FF628D"/>
    <w:rPr>
      <w:b/>
      <w:bCs/>
    </w:rPr>
  </w:style>
  <w:style w:type="character" w:customStyle="1" w:styleId="CommentSubjectChar">
    <w:name w:val="Comment Subject Char"/>
    <w:basedOn w:val="CommentTextChar"/>
    <w:link w:val="CommentSubject"/>
    <w:uiPriority w:val="99"/>
    <w:semiHidden/>
    <w:rsid w:val="00FF62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E3D40C9CB0BF4FB79273631B083DD7" ma:contentTypeVersion="9" ma:contentTypeDescription="Create a new document." ma:contentTypeScope="" ma:versionID="f09c4a0326ec6b1e4725ec0084838494">
  <xsd:schema xmlns:xsd="http://www.w3.org/2001/XMLSchema" xmlns:xs="http://www.w3.org/2001/XMLSchema" xmlns:p="http://schemas.microsoft.com/office/2006/metadata/properties" xmlns:ns2="4e4605e6-5c0a-4965-bad1-c47dc5432497" targetNamespace="http://schemas.microsoft.com/office/2006/metadata/properties" ma:root="true" ma:fieldsID="c70436b2a4e336b20fba34b33bb4c085" ns2:_="">
    <xsd:import namespace="4e4605e6-5c0a-4965-bad1-c47dc5432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605e6-5c0a-4965-bad1-c47dc5432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E7976-EEDB-4410-8F5F-2B94EE2340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B451D3-1C78-41E4-8D21-0C0F0B1CB661}">
  <ds:schemaRefs>
    <ds:schemaRef ds:uri="http://schemas.microsoft.com/sharepoint/v3/contenttype/forms"/>
  </ds:schemaRefs>
</ds:datastoreItem>
</file>

<file path=customXml/itemProps3.xml><?xml version="1.0" encoding="utf-8"?>
<ds:datastoreItem xmlns:ds="http://schemas.openxmlformats.org/officeDocument/2006/customXml" ds:itemID="{5120F755-013E-40B7-9D06-C8F4B3C71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605e6-5c0a-4965-bad1-c47dc5432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6D325-01AE-4679-B341-F80C4D317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13</Pages>
  <Words>3402</Words>
  <Characters>20005</Characters>
  <Application>Microsoft Office Word</Application>
  <DocSecurity>0</DocSecurity>
  <Lines>769</Lines>
  <Paragraphs>354</Paragraphs>
  <ScaleCrop>false</ScaleCrop>
  <HeadingPairs>
    <vt:vector size="2" baseType="variant">
      <vt:variant>
        <vt:lpstr>Title</vt:lpstr>
      </vt:variant>
      <vt:variant>
        <vt:i4>1</vt:i4>
      </vt:variant>
    </vt:vector>
  </HeadingPairs>
  <TitlesOfParts>
    <vt:vector size="1" baseType="lpstr">
      <vt:lpstr/>
    </vt:vector>
  </TitlesOfParts>
  <Company>Travelopia Holding Limited</Company>
  <LinksUpToDate>false</LinksUpToDate>
  <CharactersWithSpaces>23053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Wilkins</dc:creator>
  <cp:keywords/>
  <dc:description/>
  <cp:lastModifiedBy>Amanda Wilkins</cp:lastModifiedBy>
  <cp:revision>20</cp:revision>
  <cp:lastPrinted>2025-08-08T13:59:00Z</cp:lastPrinted>
  <dcterms:created xsi:type="dcterms:W3CDTF">2024-08-07T13:42:00Z</dcterms:created>
  <dcterms:modified xsi:type="dcterms:W3CDTF">2026-04-17T15:29:00Z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0x01010079E3D40C9CB0BF4FB79273631B083DD7</vt:lpwstr>
  </property>
</Properties>
</file>